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 Nacionālās drošības likumā noteiktajai institūcijai iesniedzamo informāciju, lēmumu pieņemšanas kārtību un darbībām ar informāciju par ārvalstu tiešajiem ieguldījumiem.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28.02.2023.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28.02.2023.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