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savienība piekrīt un atbalsta VARAM sagatavotos priekšlikumus/iebildumus.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Surmovičs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suns atrodas ārpus īpašnieka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 iebilst pret Noteikumu projektu esošajā redakcijā.  Medību procesa laikā suns gandrīz vienmēr atrodas ārpus īpašnieka teritorijas. Suņa izmantošana medībās tam esot pavadā nav iespējama, jo suns tiek palaists medījām dzīvnieka meklēšanai, dzīšanai vai izsekošanai. Šo pašu iemeslu dēļ nav iespējams arī suņa ekskrementu savākšana, kas visos citos gadījumos ir atbalstāma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paši apsvērumi ir attiecināmi arī uz citiem gadījumiem, kad suns tiek izmantos darba procesā, kas ir aprakstīt VARAM sagatavotajos priekšlikumos/iebildumos.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41.punktu un izteikt to šādā redakcijā: “Ja suns, izņemot medību šķirnes suni medību laikā, atrodas ārpus īpašnieka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Surmovičs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savienības (LMS) ieskatā norma ir nepilnīga un tai nepieciešams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LMS uzskata par nepieciešamu papildināt normu aiz vārda “sugai” ar vārdiem “un šķirnei”, jo vienas sugas (suņi) šķirnes būtiski atšķiras un līdz ar to atšķiras arī to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Surmovičs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nosacījumi būtiski ierobežo suņu izmantošanu medību procesā. Medību procesā ir iespējams situācijas, kad pārvadāšana nav iespējama noteikumu projektā norādītajā veidā. Piemēram, suns tiek pārvadāts uz bezceļu auto, traktora vai kvadracikla, lai nogādātu to uz vai no vietas, kuras ar suņa palīdzību ir nepieciešams veikt ievainotā medījamā dzīvnieku izsekošanu vai citu ar medībām saistīto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paredzēt izņēmumu attiecībā uz medībām, proti: “Dzīvnieku, izņemot medību šķirnes suņus medību laikā,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Surmovičs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