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10. augusta noteikumos Nr. 764 "Noteikumi par sertificēšanas institūcijām, kuras izsniedz sertifikātu zemes kadastrālajam uzmērītājam un zemes ierīcības darbu veicējam"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sertificēšanas institūcijas, kuras Ministru kabinets pilnvaro ģeodēzijas, zemes kadastrālās uzmērīšanas un zemes ierīcības jomā veikt šādas darbības, pieņemot ar tām saistītus lēmumus: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40. un 41. pantu publiska persona var deleģēt privātpersonai pārvaldes uzdevumus, nevis darbības. Ievērojot minēto, lūdzam precizēt noteikumu projekta 1. punkta ievaddaļu,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sertificēšanas institūcijas, kuras Ministru kabinets pilnvaro ģeodēzijas, zemes kadastrālās uzmērīšanas un zemes ierīcības jomā veikt </w:t>
            </w:r>
            <w:r w:rsidR="00000000" w:rsidRPr="00000000" w:rsidDel="00000000">
              <w:rPr>
                <w:u w:val="single"/>
                <w:rtl w:val="0"/>
              </w:rPr>
              <w:t xml:space="preserve">šādus uzdevumus</w:t>
            </w:r>
            <w:r w:rsidR="00000000" w:rsidRPr="00000000" w:rsidDel="00000000">
              <w:rPr>
                <w:rtl w:val="0"/>
              </w:rPr>
              <w:t xml:space="preserve">, pieņemot ar </w:t>
            </w:r>
            <w:r w:rsidR="00000000" w:rsidRPr="00000000" w:rsidDel="00000000">
              <w:rPr>
                <w:u w:val="single"/>
                <w:rtl w:val="0"/>
              </w:rPr>
              <w:t xml:space="preserve">tiem</w:t>
            </w:r>
            <w:r w:rsidR="00000000" w:rsidRPr="00000000" w:rsidDel="00000000">
              <w:rPr>
                <w:rtl w:val="0"/>
              </w:rPr>
              <w:t xml:space="preserve"> saistītus lēmumus: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sertificēšanas institūcijas, kuras Ministru kabinets pilnvaro ģeodēzijas, zemes kadastrālās uzmērīšanas un zemes ierīcības jomā veikt šādas darbības, pieņemot ar tām saistītus lēmumus: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Zemes ierīcības likuma 4. panta otrā daļa neparedz pilnvarojumu sertificēšanas institūcijai veikt zemes ierīcības darbu veicēju darbības uzraudzību un nodrošināt to kvalifikācijas celšanu, lūdzam papildināt noteikumu projektu ar noslēguma jautājumu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1.5. un 1.6. apakšpunkts attiecībā uz zemes ierīcības darbu veicēju darbības uzraudzību un zemes ierīcības darbu veicēju kvalifikācijas celšanas nodrošināšanu stājas spēkā pēc attiecīgo grozījumu izdarīšanas Zemes ierīcības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sertificēšanas institūcijas, kuras Ministru kabinets pilnvaro ģeodēzijas, zemes kadastrālās uzmērīšanas un zemes ierīcības jomā veikt šādas darbības, pieņemot ar tām saistītus lēmumus: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noteikumus izstrādā atbilstoši likumā ietvertajam pilnvarojumam, ievērojot pilnvarojošās normas saturu un interpretācijas robežas. Ievērojot minēto, lūdzam precizēt noteikumu projekta 1. punktu, papildinot to ar Ģeotelpiskās informācijas likuma 22. panta otrajā daļā un Nekustamā īpašuma valsts kadastra likuma 29. panta otrajā daļā ietvertu pilnvarojumu sertificēšanas institūcijām veikt sertificēto personu darbības uzraudzību un nodrošināt sertificēto personu kvalifikācijas 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sertificēšanas institūcijas, kuras Ministru kabinets pilnvaro ģeodēzijas, zemes kadastrālās uzmērīšanas un zemes ierīcības jomā veikt šādus uzdevumus, pieņemot ar tiem saistītus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izsniegt sertifikātu vai atteikt sertifikāta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apturēt sertifikāta darbību vai atjaunot sertifikāta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pagarināt sertifikāta darbības termiņu vai atteikt sertifikāta darbības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anulēt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1.5. veikt sertificēto personu darbības uzraudzību;</w:t>
            </w:r>
            <w:r w:rsidR="00000000" w:rsidRPr="00000000" w:rsidDel="00000000">
              <w:rPr>
                <w:u w:val="single"/>
                <w:rtl w:val="0"/>
              </w:rPr>
              <w:t xml:space="preserve">1.6. nodrošināt sertificēto personu kvalifikācijas celšanu.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23-TA-2149</w:t>
    </w:r>
    <w:r>
      <w:br/>
    </w:r>
    <w:r w:rsidR="00000000" w:rsidRPr="00000000" w:rsidDel="00000000">
      <w:rPr>
        <w:rtl w:val="0"/>
      </w:rPr>
      <w:t xml:space="preserve">Izdrukāts 22.09.2023.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23-TA-2149</w:t>
    </w:r>
    <w:r>
      <w:br/>
    </w:r>
    <w:r w:rsidR="00000000" w:rsidRPr="00000000" w:rsidDel="00000000">
      <w:rPr>
        <w:rtl w:val="0"/>
      </w:rPr>
      <w:t xml:space="preserve">Izdrukāts 22.09.2023.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Atzinumi_23-TA-2149.docx</dc:title>
</cp:coreProperties>
</file>

<file path=docProps/custom.xml><?xml version="1.0" encoding="utf-8"?>
<Properties xmlns="http://schemas.openxmlformats.org/officeDocument/2006/custom-properties" xmlns:vt="http://schemas.openxmlformats.org/officeDocument/2006/docPropsVTypes"/>
</file>