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augstskolai tiek piešķirtas tiesības veikt ārvalstīs iegūto izglītības dokumentu ekspertīzi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Stradiņa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27.08.2024.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27.08.2024.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