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Padomes 1992. gada 11. septembra lēmumā Nr. 390 "Par Latvijas Republikas lidlauka aizsardzību, to statusu un lidojumu drošības garantēšanu"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anotāciju, tajā ietverot informāciju par īpašuma tiesību apliecinošiem dokumentiem, uz kuru pamata rīkojumā minētie lidlauki nodoti attiecīgo pašvaldību īpašumā.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Turks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29.07.2024.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29.07.2024.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