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secinām, ka nav saprotams, kādēļ Tūrisma likuma 8.pantu būtu nepieciešams papildināt ar 7.punktu, tajā atsevišķi izceļot pašvaldībām tiesības noteikt kārtību pašvaldību nodevas administrēšanai. Vēršam uzmanību, ka tiesības pašvaldībai savā administratīvajā teritorijā uzlikt konkrētas pašvaldības nodevas jau ir noteiktas, proti, to nosaka likuma “Par nodokļiem un nodevām” 12.pants. Savukārt no likuma "Par nodokļiem un nodevām" 10.panta trešās daļas izriet, kādiem jautājumiem ir jābūt atrunātiem/iekļautiem pašvaldību saistošajos noteikumos par pašvaldības nodevu uzlikšanu, proti, ir jāparedz maksāšanas kārtība, ar nodevām apliekamie objekti, likmes, atbrīvojumi un atvieglojumi. Vienlaikus vēršam uzmanību, ka pašvaldību nodevu uzlikšanas kārtību reglamentē Ministru kabineta 2005.gada 28.jūnija noteikumi Nr.480 “Noteikumi par kārtību, kādā pašvaldība var uzlikt pašvaldības nodevas”. Tāpat Pašvaldību likums nosaka, ka dome atbilstoši likumā vai Ministru kabineta noteikumos ietvertam pilnvarojumam izdod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precizēt konkrēto likumprojekta normu vai arī anotācijā pamatot šādas normas nepieciešamību tieši Tūrisma likumā, neskatoties uz to, ka tas jau ir normatīvajā regulējumā noregulēts.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(6.lpp.) tiek norādīts, ka “Likums “Par iedzīvotāju ienākuma nodokli” nosaka, ka tūristu mītnes, tai skaitā viesnīcas un līdzīgas izmitināšanas vietas ir jāreģistrē kā saimnieciskās darbības veicēji, ja nodokļu maksātājam rodas saimnieciskās darbības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likums “Par iedzīvotāju ienākuma nodokli” nosaka</w:t>
            </w:r>
            <w:r w:rsidR="00000000" w:rsidRPr="00000000" w:rsidDel="00000000">
              <w:rPr>
                <w:rtl w:val="0"/>
              </w:rPr>
              <w:t xml:space="preserve">, ka nodokļa maksātājs, kas gūst ienākumus no nekustamā īpašuma iznomāšanas vai izīrēšanas, var maksāt nodokli vispārējā kārtībā, t.i., reģistrējot saimniecisko darbību un attiecīgi iedzīvotāju ienākuma nodokļa aprēķināšanas vajadzībām grāmatvedības uzskaitē atspoguļojot saimnieciskās darbības ieņēmumus un izdevumus vai arī izmantojot vienkāršoto nodokļa nomaksas kārtību saskaņā ar likuma 11.panta divpadsmito daļu, nereģistrējot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atsaukties uz likumu “Par iedzīvotāju ienākuma nodokli” vispārīgi un nesaistīt to ar īpašu regulējumu tūristu mītnēm, attiecībā uz nepieciešamību reģistrēt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iedzīvotāju ienākuma nodokli” nosaka kritērijus, kuriem izpildoties fiziskās personas darbība kvalificējama kā saimnieciskā darbības, kas attiecīgi nenorāda uz konkrētu grupu, kā tūristu mītnes.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26.11.2024.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26.11.2024.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