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6. novembra noteikumos Nr. 908 "Arodslimību izmeklēšanas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12.02.2025. 22.17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12.02.2025. 22.17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