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aistībā ar pastiprinātu robežapsardzības sistēmas darbības režī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02.12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02.12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