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11.0 -->
  <w:body>
    <w:p w:rsidR="00645EA5" w:rsidP="00533543" w14:paraId="2C1CA345" w14:textId="77777777">
      <w:pPr>
        <w:spacing w:before="0" w:after="0" w:line="276" w:lineRule="auto"/>
        <w:jc w:val="center"/>
      </w:pPr>
      <w:r w:rsidRPr="00533543">
        <w:t>Rīgā</w:t>
      </w:r>
    </w:p>
    <w:tbl>
      <w:tblPr>
        <w:tblW w:w="5869" w:type="dxa"/>
        <w:tblInd w:w="534" w:type="dxa"/>
        <w:tblLook w:val="04A0"/>
      </w:tblPr>
      <w:tblGrid>
        <w:gridCol w:w="2526"/>
        <w:gridCol w:w="543"/>
        <w:gridCol w:w="2578"/>
        <w:gridCol w:w="222"/>
      </w:tblGrid>
      <w:tr w14:paraId="03794F21" w14:textId="77777777" w:rsidTr="00487E11">
        <w:tblPrEx>
          <w:tblW w:w="5869" w:type="dxa"/>
          <w:tblInd w:w="534" w:type="dxa"/>
          <w:tblLook w:val="04A0"/>
        </w:tblPrEx>
        <w:trPr>
          <w:trHeight w:val="358"/>
        </w:trPr>
        <w:tc>
          <w:tcPr>
            <w:tcW w:w="2526" w:type="dxa"/>
          </w:tcPr>
          <w:bookmarkStart w:id="0" w:name="_Hlk57967869"/>
          <w:bookmarkStart w:id="1" w:name="_Hlk57899350"/>
          <w:p w:rsidR="00412C59" w:rsidRPr="00583E92" w:rsidP="00487E11" w14:paraId="61B05805" w14:textId="77777777">
            <w:pPr>
              <w:pStyle w:val="Saspieststeksts"/>
              <w:spacing w:before="120"/>
              <w:ind w:hanging="105"/>
              <w:rPr>
                <w:sz w:val="25"/>
                <w:szCs w:val="25"/>
              </w:rPr>
            </w:pPr>
            <w:r>
              <w:rPr>
                <w:noProof/>
                <w:sz w:val="25"/>
                <w:szCs w:val="25"/>
              </w:rPr>
              <w:t>27.03.2024</w:t>
            </w:r>
            <w:bookmarkEnd w:id="0"/>
          </w:p>
        </w:tc>
        <w:tc>
          <w:tcPr>
            <w:tcW w:w="543" w:type="dxa"/>
          </w:tcPr>
          <w:p w:rsidR="00412C59" w:rsidRPr="00583E92" w:rsidP="00487E11" w14:paraId="452DB360" w14:textId="77777777">
            <w:pPr>
              <w:pStyle w:val="Normalsteksts"/>
              <w:spacing w:after="0" w:line="240" w:lineRule="auto"/>
              <w:ind w:firstLine="0"/>
              <w:jc w:val="right"/>
              <w:rPr>
                <w:sz w:val="25"/>
                <w:szCs w:val="25"/>
              </w:rPr>
            </w:pPr>
            <w:r w:rsidRPr="00583E92">
              <w:rPr>
                <w:sz w:val="25"/>
                <w:szCs w:val="25"/>
              </w:rPr>
              <w:t>Nr.</w:t>
            </w:r>
          </w:p>
        </w:tc>
        <w:bookmarkStart w:id="2" w:name="_Hlk57967883"/>
        <w:tc>
          <w:tcPr>
            <w:tcW w:w="2578" w:type="dxa"/>
          </w:tcPr>
          <w:p w:rsidR="00412C59" w:rsidRPr="00583E92" w:rsidP="00487E11" w14:paraId="05473183" w14:textId="77777777">
            <w:pPr>
              <w:pStyle w:val="Saspieststeksts"/>
              <w:spacing w:before="120"/>
              <w:ind w:firstLine="0"/>
              <w:rPr>
                <w:sz w:val="25"/>
                <w:szCs w:val="25"/>
              </w:rPr>
            </w:pPr>
            <w:r>
              <w:rPr>
                <w:noProof/>
                <w:sz w:val="25"/>
                <w:szCs w:val="25"/>
              </w:rPr>
              <w:t>3-DPAD-6/201</w:t>
            </w:r>
            <w:r>
              <w:rPr>
                <w:noProof/>
                <w:sz w:val="25"/>
                <w:szCs w:val="25"/>
              </w:rPr>
              <w:t>/2024</w:t>
            </w:r>
            <w:bookmarkEnd w:id="2"/>
            <w:r>
              <w:rPr>
                <w:sz w:val="25"/>
                <w:szCs w:val="25"/>
              </w:rPr>
              <w:t xml:space="preserve"> </w:t>
            </w:r>
          </w:p>
        </w:tc>
        <w:tc>
          <w:tcPr>
            <w:tcW w:w="222" w:type="dxa"/>
          </w:tcPr>
          <w:p w:rsidR="00412C59" w:rsidRPr="00583E92" w:rsidP="00487E11" w14:paraId="17431495" w14:textId="77777777">
            <w:pPr>
              <w:pStyle w:val="Saspieststeksts"/>
              <w:spacing w:before="120"/>
              <w:rPr>
                <w:sz w:val="25"/>
                <w:szCs w:val="25"/>
              </w:rPr>
            </w:pPr>
          </w:p>
        </w:tc>
      </w:tr>
      <w:tr w14:paraId="314D101B" w14:textId="77777777" w:rsidTr="00487E11">
        <w:tblPrEx>
          <w:tblW w:w="5869" w:type="dxa"/>
          <w:tblInd w:w="534" w:type="dxa"/>
          <w:tblLook w:val="04A0"/>
        </w:tblPrEx>
        <w:trPr>
          <w:trHeight w:val="358"/>
        </w:trPr>
        <w:tc>
          <w:tcPr>
            <w:tcW w:w="2526" w:type="dxa"/>
          </w:tcPr>
          <w:p w:rsidR="00412C59" w:rsidP="00487E11" w14:paraId="5FDD64E7" w14:textId="02DA705A">
            <w:pPr>
              <w:pStyle w:val="Saspieststeksts"/>
              <w:spacing w:before="120"/>
              <w:ind w:hanging="105"/>
              <w:rPr>
                <w:sz w:val="25"/>
                <w:szCs w:val="25"/>
              </w:rPr>
            </w:pPr>
          </w:p>
        </w:tc>
        <w:tc>
          <w:tcPr>
            <w:tcW w:w="543" w:type="dxa"/>
          </w:tcPr>
          <w:p w:rsidR="00412C59" w:rsidRPr="00583E92" w:rsidP="00487E11" w14:paraId="4B74C96F" w14:textId="77777777">
            <w:pPr>
              <w:pStyle w:val="Normalsteksts"/>
              <w:spacing w:after="0" w:line="240" w:lineRule="auto"/>
              <w:ind w:firstLine="0"/>
              <w:jc w:val="right"/>
              <w:rPr>
                <w:sz w:val="25"/>
                <w:szCs w:val="25"/>
              </w:rPr>
            </w:pPr>
          </w:p>
        </w:tc>
        <w:tc>
          <w:tcPr>
            <w:tcW w:w="2578" w:type="dxa"/>
          </w:tcPr>
          <w:p w:rsidR="00412C59" w:rsidRPr="00806340" w:rsidP="00487E11" w14:paraId="5A608728" w14:textId="53B72A9E">
            <w:pPr>
              <w:pStyle w:val="Saspieststeksts"/>
              <w:spacing w:before="120"/>
              <w:ind w:firstLine="0"/>
              <w:rPr>
                <w:sz w:val="25"/>
                <w:szCs w:val="25"/>
                <w:highlight w:val="yellow"/>
              </w:rPr>
            </w:pPr>
          </w:p>
        </w:tc>
        <w:tc>
          <w:tcPr>
            <w:tcW w:w="222" w:type="dxa"/>
          </w:tcPr>
          <w:p w:rsidR="00412C59" w:rsidRPr="00583E92" w:rsidP="00487E11" w14:paraId="442DEF95" w14:textId="77777777">
            <w:pPr>
              <w:pStyle w:val="Saspieststeksts"/>
              <w:spacing w:before="120"/>
              <w:rPr>
                <w:sz w:val="25"/>
                <w:szCs w:val="25"/>
              </w:rPr>
            </w:pPr>
          </w:p>
        </w:tc>
      </w:tr>
      <w:bookmarkEnd w:id="1"/>
    </w:tbl>
    <w:p w:rsidR="004E22A1" w:rsidP="00412C59" w14:paraId="7EBAB6C0" w14:textId="77777777">
      <w:pPr>
        <w:pStyle w:val="Saspieststeksts"/>
        <w:ind w:hanging="105"/>
        <w:jc w:val="right"/>
      </w:pPr>
    </w:p>
    <w:p w:rsidR="009C7B53" w:rsidP="00412C59" w14:paraId="2252A08A" w14:textId="77777777">
      <w:pPr>
        <w:pStyle w:val="Saspieststeksts"/>
        <w:ind w:hanging="105"/>
        <w:jc w:val="right"/>
      </w:pPr>
    </w:p>
    <w:p w:rsidR="00412C59" w:rsidP="00412C59" w14:paraId="746FA1A4" w14:textId="0A34B00D">
      <w:pPr>
        <w:pStyle w:val="Saspieststeksts"/>
        <w:ind w:hanging="105"/>
        <w:jc w:val="right"/>
      </w:pPr>
      <w:r w:rsidRPr="00412C59">
        <w:t>Veselības ministrijai</w:t>
      </w:r>
    </w:p>
    <w:p w:rsidR="00FA5DBC" w:rsidP="00412C59" w14:paraId="14806654" w14:textId="71343BBC">
      <w:pPr>
        <w:pStyle w:val="Saspieststeksts"/>
        <w:ind w:hanging="105"/>
        <w:jc w:val="right"/>
      </w:pPr>
      <w:hyperlink r:id="rId7" w:history="1">
        <w:r w:rsidR="006B782A">
          <w:rPr>
            <w:rStyle w:val="Hyperlink"/>
          </w:rPr>
          <w:t>e-adrese</w:t>
        </w:r>
      </w:hyperlink>
      <w:r>
        <w:t xml:space="preserve"> </w:t>
      </w:r>
    </w:p>
    <w:p w:rsidR="00C565FD" w:rsidP="00C565FD" w14:paraId="7C0F4979" w14:textId="77777777">
      <w:pPr>
        <w:spacing w:before="0" w:after="0" w:line="276" w:lineRule="auto"/>
        <w:jc w:val="both"/>
        <w:rPr>
          <w:color w:val="000000" w:themeColor="text1"/>
          <w:sz w:val="18"/>
          <w:szCs w:val="18"/>
        </w:rPr>
      </w:pPr>
    </w:p>
    <w:p w:rsidR="00412C59" w:rsidP="00C565FD" w14:paraId="7182B1A6" w14:textId="77777777">
      <w:pPr>
        <w:spacing w:before="0" w:after="0" w:line="276" w:lineRule="auto"/>
        <w:jc w:val="both"/>
        <w:rPr>
          <w:color w:val="000000" w:themeColor="text1"/>
          <w:sz w:val="18"/>
          <w:szCs w:val="18"/>
        </w:rPr>
      </w:pPr>
    </w:p>
    <w:p w:rsidR="002540CD" w:rsidP="00FA5DBC" w14:paraId="0F22AD8E" w14:textId="052B3852">
      <w:pPr>
        <w:spacing w:before="0" w:after="0"/>
        <w:jc w:val="both"/>
        <w:rPr>
          <w:b/>
          <w:i/>
          <w:noProof/>
        </w:rPr>
      </w:pPr>
      <w:bookmarkStart w:id="3" w:name="_GoBack"/>
      <w:r w:rsidRPr="00412C59">
        <w:rPr>
          <w:b/>
          <w:i/>
          <w:noProof/>
        </w:rPr>
        <w:t xml:space="preserve">Par </w:t>
      </w:r>
      <w:r w:rsidR="00FA5DBC">
        <w:rPr>
          <w:b/>
          <w:i/>
          <w:noProof/>
        </w:rPr>
        <w:t xml:space="preserve">ārstniecības personu un studējošo </w:t>
      </w:r>
    </w:p>
    <w:p w:rsidR="00FA5DBC" w:rsidRPr="00412C59" w:rsidP="00FA5DBC" w14:paraId="661C4D3F" w14:textId="3452C0D5">
      <w:pPr>
        <w:spacing w:before="0" w:after="0"/>
        <w:jc w:val="both"/>
        <w:rPr>
          <w:b/>
          <w:i/>
          <w:color w:val="000000" w:themeColor="text1"/>
        </w:rPr>
      </w:pPr>
      <w:r>
        <w:rPr>
          <w:b/>
          <w:i/>
          <w:color w:val="000000" w:themeColor="text1"/>
        </w:rPr>
        <w:t>kompetenci ārstniecībā</w:t>
      </w:r>
      <w:bookmarkEnd w:id="3"/>
    </w:p>
    <w:p w:rsidR="00412C59" w:rsidP="00C565FD" w14:paraId="4068C7EC" w14:textId="77777777">
      <w:pPr>
        <w:spacing w:before="0" w:after="0" w:line="276" w:lineRule="auto"/>
        <w:jc w:val="both"/>
        <w:rPr>
          <w:color w:val="000000" w:themeColor="text1"/>
          <w:sz w:val="18"/>
          <w:szCs w:val="18"/>
        </w:rPr>
      </w:pPr>
    </w:p>
    <w:p w:rsidR="002540CD" w:rsidP="00C565FD" w14:paraId="0ECA9070" w14:textId="77777777">
      <w:pPr>
        <w:spacing w:before="0" w:after="0" w:line="276" w:lineRule="auto"/>
        <w:jc w:val="both"/>
        <w:rPr>
          <w:color w:val="000000" w:themeColor="text1"/>
          <w:sz w:val="18"/>
          <w:szCs w:val="18"/>
        </w:rPr>
      </w:pPr>
    </w:p>
    <w:p w:rsidR="00412C59" w:rsidRPr="009C7B53" w:rsidP="001C42C5" w14:paraId="0C13DB27" w14:textId="17A4EDFC">
      <w:pPr>
        <w:spacing w:before="0" w:after="0"/>
        <w:ind w:firstLine="709"/>
        <w:jc w:val="both"/>
        <w:rPr>
          <w:color w:val="000000" w:themeColor="text1"/>
        </w:rPr>
      </w:pPr>
      <w:r>
        <w:rPr>
          <w:color w:val="000000" w:themeColor="text1"/>
        </w:rPr>
        <w:t>Veselības</w:t>
      </w:r>
      <w:r w:rsidRPr="00656D9F" w:rsidR="004E22A1">
        <w:rPr>
          <w:color w:val="000000" w:themeColor="text1"/>
        </w:rPr>
        <w:t xml:space="preserve"> ministrija ir izstrādā</w:t>
      </w:r>
      <w:r w:rsidR="00770252">
        <w:rPr>
          <w:color w:val="000000" w:themeColor="text1"/>
        </w:rPr>
        <w:t>jusi</w:t>
      </w:r>
      <w:r w:rsidRPr="00656D9F" w:rsidR="004E22A1">
        <w:rPr>
          <w:color w:val="000000" w:themeColor="text1"/>
        </w:rPr>
        <w:t xml:space="preserve"> Ministru kabineta noteikumu projektu “Noteikumi par </w:t>
      </w:r>
      <w:r>
        <w:rPr>
          <w:color w:val="000000" w:themeColor="text1"/>
        </w:rPr>
        <w:t xml:space="preserve">ārstniecības </w:t>
      </w:r>
      <w:r w:rsidRPr="009C7B53">
        <w:rPr>
          <w:color w:val="000000" w:themeColor="text1"/>
        </w:rPr>
        <w:t>personu un studējošo, kuri apgūst medicīniskās izglītības programmas, kompetenci ārstniecībā un šo personu teorētisko un praktisko zināšanu apjomu</w:t>
      </w:r>
      <w:r w:rsidRPr="009C7B53" w:rsidR="004E22A1">
        <w:rPr>
          <w:color w:val="000000" w:themeColor="text1"/>
        </w:rPr>
        <w:t>”</w:t>
      </w:r>
      <w:r w:rsidRPr="009C7B53" w:rsidR="009C7B53">
        <w:rPr>
          <w:color w:val="000000" w:themeColor="text1"/>
        </w:rPr>
        <w:t xml:space="preserve">, </w:t>
      </w:r>
      <w:r w:rsidRPr="009C7B53" w:rsidR="009C7B53">
        <w:t>23-TA-</w:t>
      </w:r>
      <w:r w:rsidR="0050505C">
        <w:t>3092</w:t>
      </w:r>
      <w:r w:rsidRPr="009C7B53" w:rsidR="004E22A1">
        <w:rPr>
          <w:color w:val="000000" w:themeColor="text1"/>
        </w:rPr>
        <w:t xml:space="preserve"> (turpmāk – Noteikumu projekts)</w:t>
      </w:r>
      <w:r w:rsidR="00770252">
        <w:rPr>
          <w:color w:val="000000" w:themeColor="text1"/>
        </w:rPr>
        <w:t>. Noteikumu projekts aizstāj pašreiz spēkā esošos Ministru kabineta 2009. gada 24. marta noteikumus Nr. 268 “Noteikumi par ārstniecības personu un studējošo, kuri apgūst pirmā vai otrā līmeņa profesionālās augstākās medicīniskās izglītības programmas, kompetenci ārstniecībā un šo personu teorētisko un praktisko zināšanu apjomu” (turpmāk – Noteikumi Nr. 268). Sakarā ar jauno Noteikumu projektu</w:t>
      </w:r>
      <w:r w:rsidRPr="009C7B53" w:rsidR="004E22A1">
        <w:rPr>
          <w:color w:val="000000" w:themeColor="text1"/>
        </w:rPr>
        <w:t xml:space="preserve"> </w:t>
      </w:r>
      <w:r w:rsidRPr="009C7B53" w:rsidR="002540CD">
        <w:rPr>
          <w:color w:val="000000" w:themeColor="text1"/>
        </w:rPr>
        <w:t>Rīgas Stradiņa universitāte</w:t>
      </w:r>
      <w:r w:rsidRPr="009C7B53" w:rsidR="00E842C2">
        <w:rPr>
          <w:color w:val="000000" w:themeColor="text1"/>
        </w:rPr>
        <w:t xml:space="preserve"> </w:t>
      </w:r>
      <w:r w:rsidRPr="009C7B53" w:rsidR="00714AD8">
        <w:rPr>
          <w:color w:val="000000" w:themeColor="text1"/>
        </w:rPr>
        <w:t xml:space="preserve">(turpmāk – Universitāte) </w:t>
      </w:r>
      <w:r w:rsidRPr="009C7B53">
        <w:rPr>
          <w:color w:val="000000" w:themeColor="text1"/>
        </w:rPr>
        <w:t xml:space="preserve">sniedz </w:t>
      </w:r>
      <w:r w:rsidR="00AD3E13">
        <w:rPr>
          <w:color w:val="000000" w:themeColor="text1"/>
        </w:rPr>
        <w:t xml:space="preserve">priekšlikumus </w:t>
      </w:r>
      <w:r w:rsidR="00236CAA">
        <w:rPr>
          <w:color w:val="000000" w:themeColor="text1"/>
        </w:rPr>
        <w:t>par ārsta un zobārsta profesij</w:t>
      </w:r>
      <w:r w:rsidR="001A578A">
        <w:rPr>
          <w:color w:val="000000" w:themeColor="text1"/>
        </w:rPr>
        <w:t>ām</w:t>
      </w:r>
      <w:r w:rsidR="00236CAA">
        <w:rPr>
          <w:color w:val="000000" w:themeColor="text1"/>
        </w:rPr>
        <w:t xml:space="preserve"> un specialitātēm </w:t>
      </w:r>
      <w:r w:rsidR="00AD3E13">
        <w:rPr>
          <w:color w:val="000000" w:themeColor="text1"/>
        </w:rPr>
        <w:t>(papildinājumi Noteikumu projekta tekstā pasvītroti, dzēšamās vietas pārsvītrotas)</w:t>
      </w:r>
      <w:r w:rsidRPr="009C7B53" w:rsidR="00AF396B">
        <w:rPr>
          <w:color w:val="000000" w:themeColor="text1"/>
        </w:rPr>
        <w:t xml:space="preserve">. </w:t>
      </w:r>
    </w:p>
    <w:p w:rsidR="000873AF" w:rsidP="001C42C5" w14:paraId="37D48BE2" w14:textId="77952DC3">
      <w:pPr>
        <w:spacing w:before="0" w:after="0"/>
        <w:jc w:val="both"/>
        <w:rPr>
          <w:i/>
          <w:color w:val="000000" w:themeColor="text1"/>
        </w:rPr>
      </w:pPr>
    </w:p>
    <w:p w:rsidR="009C7B53" w:rsidRPr="009C7B53" w:rsidP="001C42C5" w14:paraId="31099B2F" w14:textId="77777777">
      <w:pPr>
        <w:spacing w:before="0" w:after="0"/>
        <w:jc w:val="both"/>
        <w:rPr>
          <w:i/>
          <w:color w:val="000000" w:themeColor="text1"/>
        </w:rPr>
      </w:pPr>
    </w:p>
    <w:p w:rsidR="00FA5DBC" w:rsidRPr="009C7B53" w:rsidP="00B91C5C" w14:paraId="41F9676B" w14:textId="708C21C9">
      <w:pPr>
        <w:spacing w:before="0" w:after="0"/>
        <w:ind w:firstLine="709"/>
        <w:jc w:val="both"/>
        <w:rPr>
          <w:i/>
          <w:color w:val="000000" w:themeColor="text1"/>
        </w:rPr>
      </w:pPr>
      <w:r w:rsidRPr="009C7B53">
        <w:rPr>
          <w:i/>
          <w:color w:val="000000" w:themeColor="text1"/>
        </w:rPr>
        <w:t xml:space="preserve">Par </w:t>
      </w:r>
      <w:r w:rsidR="0050505C">
        <w:rPr>
          <w:i/>
          <w:color w:val="000000" w:themeColor="text1"/>
        </w:rPr>
        <w:t xml:space="preserve">zobārstiem, </w:t>
      </w:r>
      <w:r w:rsidRPr="009C7B53" w:rsidR="001727C7">
        <w:rPr>
          <w:i/>
          <w:color w:val="000000" w:themeColor="text1"/>
        </w:rPr>
        <w:t xml:space="preserve">Noteikumu projekta </w:t>
      </w:r>
      <w:r w:rsidR="0050505C">
        <w:rPr>
          <w:i/>
          <w:color w:val="000000" w:themeColor="text1"/>
        </w:rPr>
        <w:t>1.2</w:t>
      </w:r>
      <w:r w:rsidRPr="009C7B53" w:rsidR="001727C7">
        <w:rPr>
          <w:i/>
          <w:color w:val="000000" w:themeColor="text1"/>
        </w:rPr>
        <w:t xml:space="preserve">. </w:t>
      </w:r>
      <w:r w:rsidR="0050505C">
        <w:rPr>
          <w:i/>
          <w:color w:val="000000" w:themeColor="text1"/>
        </w:rPr>
        <w:t>apakš</w:t>
      </w:r>
      <w:r w:rsidRPr="009C7B53" w:rsidR="001727C7">
        <w:rPr>
          <w:i/>
          <w:color w:val="000000" w:themeColor="text1"/>
        </w:rPr>
        <w:t>punkts</w:t>
      </w:r>
    </w:p>
    <w:p w:rsidR="009C7B53" w:rsidP="009C7B53" w14:paraId="21F0AD0B" w14:textId="77777777">
      <w:pPr>
        <w:spacing w:before="0" w:after="0"/>
        <w:ind w:firstLine="709"/>
        <w:jc w:val="both"/>
        <w:rPr>
          <w:color w:val="000000" w:themeColor="text1"/>
        </w:rPr>
      </w:pPr>
    </w:p>
    <w:p w:rsidR="00950732" w:rsidRPr="00BD778C" w:rsidP="009C7B53" w14:paraId="6DBE5460" w14:textId="7F3286DA">
      <w:pPr>
        <w:spacing w:before="0" w:after="0"/>
        <w:ind w:firstLine="709"/>
        <w:jc w:val="both"/>
      </w:pPr>
      <w:r>
        <w:rPr>
          <w:color w:val="000000" w:themeColor="text1"/>
        </w:rPr>
        <w:t>Noteikumu projekta 1.2. apakšpunkta uzskaitījumā nav minēti zobārsti</w:t>
      </w:r>
      <w:r w:rsidR="00B11C6A">
        <w:rPr>
          <w:color w:val="000000" w:themeColor="text1"/>
        </w:rPr>
        <w:t xml:space="preserve">, kaut gan </w:t>
      </w:r>
      <w:r w:rsidR="00E34737">
        <w:rPr>
          <w:color w:val="000000" w:themeColor="text1"/>
        </w:rPr>
        <w:t>šī profesija regulēta noteikumu 3.1. apakšnodaļā</w:t>
      </w:r>
      <w:r>
        <w:rPr>
          <w:color w:val="000000" w:themeColor="text1"/>
        </w:rPr>
        <w:t xml:space="preserve">. </w:t>
      </w:r>
      <w:r w:rsidR="00BD778C">
        <w:rPr>
          <w:color w:val="000000" w:themeColor="text1"/>
        </w:rPr>
        <w:t xml:space="preserve">Tāpat saskaņā ar likuma “Par </w:t>
      </w:r>
      <w:r w:rsidRPr="00BD778C" w:rsidR="00BD778C">
        <w:t>reglamentētajām profesijām un profesionālās kvalifikācijas atzīšanu” 12. panta 2.</w:t>
      </w:r>
      <w:r w:rsidRPr="00BD778C" w:rsidR="00BD778C">
        <w:rPr>
          <w:vertAlign w:val="superscript"/>
        </w:rPr>
        <w:t>1</w:t>
      </w:r>
      <w:r w:rsidRPr="00BD778C" w:rsidR="00BD778C">
        <w:t> daļu p</w:t>
      </w:r>
      <w:r w:rsidRPr="00BD778C" w:rsidR="00BD778C">
        <w:rPr>
          <w:shd w:val="clear" w:color="auto" w:fill="FFFFFF"/>
        </w:rPr>
        <w:t xml:space="preserve">ersonas tiesības veikt patstāvīgu profesionālo darbību un prakses tiesības zobārsta </w:t>
      </w:r>
      <w:r w:rsidRPr="00BD778C" w:rsidR="00BD778C">
        <w:rPr>
          <w:shd w:val="clear" w:color="auto" w:fill="FFFFFF"/>
        </w:rPr>
        <w:t>pamatspecialitātē</w:t>
      </w:r>
      <w:r w:rsidRPr="00BD778C" w:rsidR="00BD778C">
        <w:rPr>
          <w:shd w:val="clear" w:color="auto" w:fill="FFFFFF"/>
        </w:rPr>
        <w:t xml:space="preserve"> apliecina augstākās izglītības diploms par akreditētas pilna laika zobārstniecības studiju programmas apguvi, profesionālās kvalifikācijas sertifikāts, kura iegūšanas noteikumus reglamentē Ārstniecības likums un personas iekļaušana ārstniecības personu reģistrā, bet kādā no zobārsta profesijas </w:t>
      </w:r>
      <w:r w:rsidRPr="00BD778C" w:rsidR="00BD778C">
        <w:rPr>
          <w:shd w:val="clear" w:color="auto" w:fill="FFFFFF"/>
        </w:rPr>
        <w:t>apakšspecialitātēm</w:t>
      </w:r>
      <w:r w:rsidRPr="00BD778C" w:rsidR="00BD778C">
        <w:rPr>
          <w:shd w:val="clear" w:color="auto" w:fill="FFFFFF"/>
        </w:rPr>
        <w:t xml:space="preserve"> — arī diploms par akreditētas zobārstniecības rezidentūras izglītības programmas apguvi.</w:t>
      </w:r>
      <w:r w:rsidR="00BD778C">
        <w:rPr>
          <w:shd w:val="clear" w:color="auto" w:fill="FFFFFF"/>
        </w:rPr>
        <w:t xml:space="preserve"> </w:t>
      </w:r>
      <w:r w:rsidRPr="00BD778C">
        <w:t xml:space="preserve">Lūdzam izvērtēt, vai nepieciešams papildināt uzskaitījumu ar vārdiem “zobārsta” vai “zobārsta </w:t>
      </w:r>
      <w:r w:rsidRPr="00BD778C">
        <w:t>pamatspecialitātes</w:t>
      </w:r>
      <w:r w:rsidRPr="00BD778C">
        <w:t xml:space="preserve">” un izteikt </w:t>
      </w:r>
      <w:r w:rsidR="00EF630C">
        <w:t xml:space="preserve">Noteikumu projekta 1.2. </w:t>
      </w:r>
      <w:r w:rsidRPr="00BD778C">
        <w:t>apakšpunktu šādi:</w:t>
      </w:r>
    </w:p>
    <w:p w:rsidR="00950732" w:rsidRPr="00D15DE9" w:rsidP="009C7B53" w14:paraId="54D3A5CD" w14:textId="77777777">
      <w:pPr>
        <w:spacing w:before="0" w:after="0"/>
        <w:ind w:firstLine="709"/>
        <w:jc w:val="both"/>
      </w:pPr>
      <w:r w:rsidRPr="00D15DE9">
        <w:t>“</w:t>
      </w:r>
      <w:r w:rsidRPr="00D15DE9">
        <w:rPr>
          <w:i/>
        </w:rPr>
        <w:t xml:space="preserve">1.2. </w:t>
      </w:r>
      <w:r w:rsidRPr="00D15DE9">
        <w:rPr>
          <w:i/>
          <w:shd w:val="clear" w:color="auto" w:fill="FFFFFF"/>
        </w:rPr>
        <w:t xml:space="preserve">sertificēto un ārstniecības personu un ārstniecības atbalsta personu reģistrā reģistrēto ārsta </w:t>
      </w:r>
      <w:r w:rsidRPr="00D15DE9">
        <w:rPr>
          <w:i/>
          <w:shd w:val="clear" w:color="auto" w:fill="FFFFFF"/>
        </w:rPr>
        <w:t>pamatspecialitātes</w:t>
      </w:r>
      <w:r w:rsidRPr="00D15DE9">
        <w:rPr>
          <w:i/>
          <w:shd w:val="clear" w:color="auto" w:fill="FFFFFF"/>
        </w:rPr>
        <w:t xml:space="preserve">, </w:t>
      </w:r>
      <w:r w:rsidRPr="00D15DE9">
        <w:rPr>
          <w:i/>
          <w:shd w:val="clear" w:color="auto" w:fill="FFFFFF"/>
        </w:rPr>
        <w:t>apakšspecialitātes</w:t>
      </w:r>
      <w:r w:rsidRPr="00D15DE9">
        <w:rPr>
          <w:i/>
          <w:shd w:val="clear" w:color="auto" w:fill="FFFFFF"/>
        </w:rPr>
        <w:t xml:space="preserve">, </w:t>
      </w:r>
      <w:r w:rsidRPr="00D15DE9">
        <w:rPr>
          <w:i/>
          <w:shd w:val="clear" w:color="auto" w:fill="FFFFFF"/>
        </w:rPr>
        <w:t>papild</w:t>
      </w:r>
      <w:r w:rsidRPr="00D15DE9">
        <w:rPr>
          <w:i/>
          <w:shd w:val="clear" w:color="auto" w:fill="FFFFFF"/>
        </w:rPr>
        <w:softHyphen/>
        <w:t>specialitātes</w:t>
      </w:r>
      <w:r w:rsidRPr="00D15DE9">
        <w:rPr>
          <w:i/>
          <w:shd w:val="clear" w:color="auto" w:fill="FFFFFF"/>
        </w:rPr>
        <w:t>, </w:t>
      </w:r>
      <w:r w:rsidRPr="00D15DE9">
        <w:rPr>
          <w:i/>
          <w:u w:val="single"/>
          <w:shd w:val="clear" w:color="auto" w:fill="FFFFFF"/>
        </w:rPr>
        <w:t>zobārsta</w:t>
      </w:r>
      <w:r w:rsidRPr="00D15DE9">
        <w:rPr>
          <w:i/>
          <w:shd w:val="clear" w:color="auto" w:fill="FFFFFF"/>
        </w:rPr>
        <w:t xml:space="preserve">, zobārsta </w:t>
      </w:r>
      <w:r w:rsidRPr="00D15DE9">
        <w:rPr>
          <w:i/>
          <w:shd w:val="clear" w:color="auto" w:fill="FFFFFF"/>
        </w:rPr>
        <w:t>apakšspecialitātes</w:t>
      </w:r>
      <w:r w:rsidRPr="00D15DE9">
        <w:rPr>
          <w:i/>
          <w:shd w:val="clear" w:color="auto" w:fill="FFFFFF"/>
        </w:rPr>
        <w:t xml:space="preserve"> un ārsta palīga </w:t>
      </w:r>
      <w:r w:rsidRPr="00D15DE9">
        <w:rPr>
          <w:i/>
          <w:shd w:val="clear" w:color="auto" w:fill="FFFFFF"/>
        </w:rPr>
        <w:t>pamatspecialitātes</w:t>
      </w:r>
      <w:r w:rsidRPr="00D15DE9">
        <w:rPr>
          <w:i/>
          <w:shd w:val="clear" w:color="auto" w:fill="FFFFFF"/>
        </w:rPr>
        <w:t xml:space="preserve"> </w:t>
      </w:r>
      <w:r w:rsidRPr="00D15DE9">
        <w:rPr>
          <w:i/>
          <w:shd w:val="clear" w:color="auto" w:fill="FFFFFF"/>
        </w:rPr>
        <w:t xml:space="preserve">profesionālās kvalifikācijas līmeni, profesionālās kvalifikācijas ieguvei nepieciešamo izglītības ilgumu un ārstniecības personu kompetenci ārstniecībā un pacientu aprūpē, kā arī attiecīgās </w:t>
      </w:r>
      <w:r w:rsidRPr="00D15DE9">
        <w:rPr>
          <w:i/>
          <w:shd w:val="clear" w:color="auto" w:fill="FFFFFF"/>
        </w:rPr>
        <w:t>pamatspecialitātes</w:t>
      </w:r>
      <w:r w:rsidRPr="00D15DE9">
        <w:rPr>
          <w:i/>
          <w:shd w:val="clear" w:color="auto" w:fill="FFFFFF"/>
        </w:rPr>
        <w:t xml:space="preserve">, </w:t>
      </w:r>
      <w:r w:rsidRPr="00D15DE9">
        <w:rPr>
          <w:i/>
          <w:shd w:val="clear" w:color="auto" w:fill="FFFFFF"/>
        </w:rPr>
        <w:t>apakšspecialitātes</w:t>
      </w:r>
      <w:r w:rsidRPr="00D15DE9">
        <w:rPr>
          <w:i/>
          <w:shd w:val="clear" w:color="auto" w:fill="FFFFFF"/>
        </w:rPr>
        <w:t xml:space="preserve">, </w:t>
      </w:r>
      <w:r w:rsidRPr="00D15DE9">
        <w:rPr>
          <w:i/>
          <w:shd w:val="clear" w:color="auto" w:fill="FFFFFF"/>
        </w:rPr>
        <w:t>papildspecialitātes</w:t>
      </w:r>
      <w:r w:rsidRPr="00D15DE9">
        <w:rPr>
          <w:i/>
          <w:shd w:val="clear" w:color="auto" w:fill="FFFFFF"/>
        </w:rPr>
        <w:t xml:space="preserve"> ārstniecī</w:t>
      </w:r>
      <w:r w:rsidRPr="00D15DE9">
        <w:rPr>
          <w:i/>
          <w:shd w:val="clear" w:color="auto" w:fill="FFFFFF"/>
        </w:rPr>
        <w:softHyphen/>
        <w:t>bas personu teorētisko un praktisko zināšanu apjomu;</w:t>
      </w:r>
      <w:r w:rsidRPr="00D15DE9">
        <w:rPr>
          <w:shd w:val="clear" w:color="auto" w:fill="FFFFFF"/>
        </w:rPr>
        <w:t>”</w:t>
      </w:r>
      <w:r w:rsidRPr="00D15DE9">
        <w:t xml:space="preserve"> </w:t>
      </w:r>
    </w:p>
    <w:p w:rsidR="00950732" w:rsidP="009C7B53" w14:paraId="6AB581C8" w14:textId="4890708D">
      <w:pPr>
        <w:spacing w:before="0" w:after="0"/>
        <w:ind w:firstLine="709"/>
        <w:jc w:val="both"/>
        <w:rPr>
          <w:color w:val="000000" w:themeColor="text1"/>
        </w:rPr>
      </w:pPr>
    </w:p>
    <w:p w:rsidR="00B91C5C" w:rsidP="009C7B53" w14:paraId="683AAAD6" w14:textId="77777777">
      <w:pPr>
        <w:spacing w:before="0" w:after="0"/>
        <w:ind w:firstLine="709"/>
        <w:jc w:val="both"/>
        <w:rPr>
          <w:color w:val="000000" w:themeColor="text1"/>
        </w:rPr>
      </w:pPr>
    </w:p>
    <w:p w:rsidR="00950732" w:rsidRPr="00D15DE9" w:rsidP="009C7B53" w14:paraId="34282C85" w14:textId="2F5E1D22">
      <w:pPr>
        <w:spacing w:before="0" w:after="0"/>
        <w:ind w:firstLine="709"/>
        <w:jc w:val="both"/>
        <w:rPr>
          <w:i/>
          <w:color w:val="000000" w:themeColor="text1"/>
        </w:rPr>
      </w:pPr>
      <w:r w:rsidRPr="00D15DE9">
        <w:rPr>
          <w:i/>
          <w:color w:val="000000" w:themeColor="text1"/>
        </w:rPr>
        <w:t xml:space="preserve">Par </w:t>
      </w:r>
      <w:r w:rsidR="00AD3E13">
        <w:rPr>
          <w:i/>
          <w:color w:val="000000" w:themeColor="text1"/>
        </w:rPr>
        <w:t>profesionālo darbību</w:t>
      </w:r>
      <w:r w:rsidRPr="00D15DE9">
        <w:rPr>
          <w:i/>
          <w:color w:val="000000" w:themeColor="text1"/>
        </w:rPr>
        <w:t xml:space="preserve">, </w:t>
      </w:r>
      <w:r w:rsidRPr="00D15DE9" w:rsidR="003F4C47">
        <w:rPr>
          <w:i/>
          <w:color w:val="000000" w:themeColor="text1"/>
        </w:rPr>
        <w:t>1</w:t>
      </w:r>
      <w:r w:rsidR="00AD3E13">
        <w:rPr>
          <w:i/>
          <w:color w:val="000000" w:themeColor="text1"/>
        </w:rPr>
        <w:t>6</w:t>
      </w:r>
      <w:r w:rsidRPr="00D15DE9">
        <w:rPr>
          <w:i/>
          <w:color w:val="000000" w:themeColor="text1"/>
        </w:rPr>
        <w:t>. punkts</w:t>
      </w:r>
    </w:p>
    <w:p w:rsidR="00B91C5C" w:rsidP="009C7B53" w14:paraId="066016FA" w14:textId="77777777">
      <w:pPr>
        <w:spacing w:before="0" w:after="0"/>
        <w:ind w:firstLine="709"/>
        <w:jc w:val="both"/>
        <w:rPr>
          <w:color w:val="000000" w:themeColor="text1"/>
        </w:rPr>
      </w:pPr>
    </w:p>
    <w:p w:rsidR="00950732" w:rsidP="009C7B53" w14:paraId="4324B4A6" w14:textId="54C43633">
      <w:pPr>
        <w:spacing w:before="0" w:after="0"/>
        <w:ind w:firstLine="709"/>
        <w:jc w:val="both"/>
        <w:rPr>
          <w:color w:val="000000" w:themeColor="text1"/>
        </w:rPr>
      </w:pPr>
      <w:r>
        <w:rPr>
          <w:color w:val="000000" w:themeColor="text1"/>
        </w:rPr>
        <w:t xml:space="preserve">Noteikumu projekta </w:t>
      </w:r>
      <w:r w:rsidR="00D15DE9">
        <w:rPr>
          <w:color w:val="000000" w:themeColor="text1"/>
        </w:rPr>
        <w:t>1</w:t>
      </w:r>
      <w:r w:rsidR="00AD3E13">
        <w:rPr>
          <w:color w:val="000000" w:themeColor="text1"/>
        </w:rPr>
        <w:t>6</w:t>
      </w:r>
      <w:r w:rsidR="00D15DE9">
        <w:rPr>
          <w:color w:val="000000" w:themeColor="text1"/>
        </w:rPr>
        <w:t>. punktā</w:t>
      </w:r>
      <w:r w:rsidR="00AD3E13">
        <w:rPr>
          <w:color w:val="000000" w:themeColor="text1"/>
        </w:rPr>
        <w:t xml:space="preserve"> noteikts, ka tiesības veikt profesionālo darbību pēc profesionālās kvalifikācijas iegūšanas (..) apliecina ārstniecības personas sertifikāts (..). Vēršam uzmanību, ka profesionālo darbību veic arī studējošie, kas apgūst izglītības programmas, rezidenti un stažieri. Saskaņā ar likuma “Par reglamentētajām profesijām un profesionālās kvalifikācijas atzīšanu” 3. panta piekto daļu darba uzsākšanai, patstāvīgai darbībai profesijā vai darbībai </w:t>
      </w:r>
      <w:r w:rsidR="00AD3E13">
        <w:rPr>
          <w:color w:val="000000" w:themeColor="text1"/>
        </w:rPr>
        <w:t>pašnodarbinātas</w:t>
      </w:r>
      <w:r w:rsidR="00AD3E13">
        <w:rPr>
          <w:color w:val="000000" w:themeColor="text1"/>
        </w:rPr>
        <w:t xml:space="preserve"> personas statusā likumā vai Ministru kabineta noteikumos atsevišķām reglamentētām profesijām var izvirzīt šādas papildu prasības, cita starpā: 7) regulāra atkārtota profesionālā sertifikācija (</w:t>
      </w:r>
      <w:r w:rsidR="00AD3E13">
        <w:rPr>
          <w:color w:val="000000" w:themeColor="text1"/>
        </w:rPr>
        <w:t>resertifikācija</w:t>
      </w:r>
      <w:r w:rsidR="00AD3E13">
        <w:rPr>
          <w:color w:val="000000" w:themeColor="text1"/>
        </w:rPr>
        <w:t>) vai atestācija, ko veic pēc noteikta laika.</w:t>
      </w:r>
      <w:r w:rsidR="00D15DE9">
        <w:rPr>
          <w:color w:val="000000" w:themeColor="text1"/>
        </w:rPr>
        <w:t xml:space="preserve"> </w:t>
      </w:r>
      <w:r w:rsidR="00AD3E13">
        <w:rPr>
          <w:color w:val="000000" w:themeColor="text1"/>
        </w:rPr>
        <w:t>Līdz ar to būtu precizējams Noteikumu projekta 16. punkta redakcija, izsakot to šādi:</w:t>
      </w:r>
    </w:p>
    <w:p w:rsidR="00AD3E13" w:rsidRPr="00AD3E13" w:rsidP="00AD3E13" w14:paraId="52553DDD" w14:textId="11C4E7C4">
      <w:pPr>
        <w:spacing w:before="0" w:after="0"/>
        <w:ind w:firstLine="709"/>
        <w:jc w:val="both"/>
        <w:rPr>
          <w:i/>
        </w:rPr>
      </w:pPr>
      <w:r w:rsidRPr="00AD3E13">
        <w:rPr>
          <w:i/>
        </w:rPr>
        <w:t xml:space="preserve">“16. </w:t>
      </w:r>
      <w:r w:rsidRPr="00AD3E13">
        <w:rPr>
          <w:i/>
          <w:shd w:val="clear" w:color="auto" w:fill="FFFFFF"/>
        </w:rPr>
        <w:t xml:space="preserve">Tiesības veikt </w:t>
      </w:r>
      <w:r w:rsidRPr="00AD3E13">
        <w:rPr>
          <w:i/>
          <w:u w:val="single"/>
          <w:shd w:val="clear" w:color="auto" w:fill="FFFFFF"/>
        </w:rPr>
        <w:t xml:space="preserve">patstāvīgu </w:t>
      </w:r>
      <w:r w:rsidRPr="00AD3E13">
        <w:rPr>
          <w:i/>
          <w:shd w:val="clear" w:color="auto" w:fill="FFFFFF"/>
        </w:rPr>
        <w:t>profesionālo darbību pēc profesionālās kvalifikācijas iegūšanas (izņemot šo noteikumu 2.1., 4.3., apakšnodaļā, 6. nodaļā, 7.1., 8.4. un 8.10. apakšnodaļā</w:t>
      </w:r>
      <w:r w:rsidR="005439CE">
        <w:rPr>
          <w:i/>
          <w:shd w:val="clear" w:color="auto" w:fill="FFFFFF"/>
        </w:rPr>
        <w:t xml:space="preserve"> </w:t>
      </w:r>
      <w:r w:rsidRPr="00AD3E13">
        <w:rPr>
          <w:i/>
          <w:shd w:val="clear" w:color="auto" w:fill="FFFFFF"/>
        </w:rPr>
        <w:t>minētajās profesijās) apliecina ārstniecības personas sertifikāts, kas iegūts Ārstniecības likumā noteiktajā kārtībā.</w:t>
      </w:r>
      <w:r w:rsidRPr="00AD3E13">
        <w:rPr>
          <w:i/>
        </w:rPr>
        <w:t>”</w:t>
      </w:r>
    </w:p>
    <w:p w:rsidR="00AD3E13" w:rsidP="009C7B53" w14:paraId="670FC0AA" w14:textId="651E8804">
      <w:pPr>
        <w:spacing w:before="0" w:after="0"/>
        <w:ind w:firstLine="709"/>
        <w:jc w:val="both"/>
        <w:rPr>
          <w:color w:val="000000" w:themeColor="text1"/>
        </w:rPr>
      </w:pPr>
    </w:p>
    <w:p w:rsidR="00B91C5C" w:rsidP="009C7B53" w14:paraId="6CF94A18" w14:textId="77777777">
      <w:pPr>
        <w:spacing w:before="0" w:after="0"/>
        <w:ind w:firstLine="709"/>
        <w:jc w:val="both"/>
        <w:rPr>
          <w:color w:val="000000" w:themeColor="text1"/>
        </w:rPr>
      </w:pPr>
    </w:p>
    <w:p w:rsidR="00DF22FC" w:rsidP="009C7B53" w14:paraId="6F98EF3B" w14:textId="210841E8">
      <w:pPr>
        <w:spacing w:before="0" w:after="0"/>
        <w:ind w:firstLine="709"/>
        <w:jc w:val="both"/>
        <w:rPr>
          <w:i/>
          <w:color w:val="000000" w:themeColor="text1"/>
        </w:rPr>
      </w:pPr>
      <w:r w:rsidRPr="00DF22FC">
        <w:rPr>
          <w:i/>
          <w:color w:val="000000" w:themeColor="text1"/>
        </w:rPr>
        <w:t xml:space="preserve">Par </w:t>
      </w:r>
      <w:r w:rsidRPr="00DF22FC">
        <w:rPr>
          <w:i/>
          <w:color w:val="000000" w:themeColor="text1"/>
        </w:rPr>
        <w:t>internista</w:t>
      </w:r>
      <w:r w:rsidRPr="00DF22FC">
        <w:rPr>
          <w:i/>
          <w:color w:val="000000" w:themeColor="text1"/>
        </w:rPr>
        <w:t xml:space="preserve"> teorētis</w:t>
      </w:r>
      <w:r w:rsidR="001A578A">
        <w:rPr>
          <w:i/>
          <w:color w:val="000000" w:themeColor="text1"/>
        </w:rPr>
        <w:t>k</w:t>
      </w:r>
      <w:r w:rsidRPr="00DF22FC">
        <w:rPr>
          <w:i/>
          <w:color w:val="000000" w:themeColor="text1"/>
        </w:rPr>
        <w:t>ajām zināšanām un praktiskajām iemaņām, 22.1.</w:t>
      </w:r>
      <w:r>
        <w:rPr>
          <w:i/>
          <w:color w:val="000000" w:themeColor="text1"/>
        </w:rPr>
        <w:t> </w:t>
      </w:r>
      <w:r w:rsidRPr="00DF22FC">
        <w:rPr>
          <w:i/>
          <w:color w:val="000000" w:themeColor="text1"/>
        </w:rPr>
        <w:t>apakšpunkts</w:t>
      </w:r>
    </w:p>
    <w:p w:rsidR="00B91C5C" w:rsidRPr="00DF22FC" w:rsidP="009C7B53" w14:paraId="385B1F1A" w14:textId="77777777">
      <w:pPr>
        <w:spacing w:before="0" w:after="0"/>
        <w:ind w:firstLine="709"/>
        <w:jc w:val="both"/>
        <w:rPr>
          <w:i/>
          <w:color w:val="000000" w:themeColor="text1"/>
        </w:rPr>
      </w:pPr>
    </w:p>
    <w:p w:rsidR="00DF22FC" w:rsidRPr="00B91C5C" w:rsidP="00B91C5C" w14:paraId="6340BA10" w14:textId="0950EA70">
      <w:pPr>
        <w:shd w:val="clear" w:color="auto" w:fill="FFFFFF"/>
        <w:ind w:firstLine="709"/>
        <w:jc w:val="both"/>
        <w:rPr>
          <w:rFonts w:eastAsiaTheme="minorHAnsi"/>
        </w:rPr>
      </w:pPr>
      <w:r>
        <w:rPr>
          <w:color w:val="000000" w:themeColor="text1"/>
        </w:rPr>
        <w:t xml:space="preserve">Noteikumu projekta 22.1. </w:t>
      </w:r>
      <w:r w:rsidRPr="00B91C5C">
        <w:t xml:space="preserve">apakšpunktā noteiktas </w:t>
      </w:r>
      <w:r w:rsidRPr="00B91C5C">
        <w:t>internista</w:t>
      </w:r>
      <w:r w:rsidRPr="00B91C5C">
        <w:t xml:space="preserve"> teorētiskās zināšanas un </w:t>
      </w:r>
      <w:r w:rsidRPr="00B91C5C">
        <w:t>pr</w:t>
      </w:r>
      <w:r w:rsidR="001A578A">
        <w:t>a</w:t>
      </w:r>
      <w:r w:rsidRPr="00B91C5C">
        <w:t>katiskās</w:t>
      </w:r>
      <w:r w:rsidRPr="00B91C5C">
        <w:t xml:space="preserve"> iemaņas neatliekamās medicīniskās palīdzības sniegšanā, iekavās īpaši norādot </w:t>
      </w:r>
      <w:r w:rsidRPr="00B91C5C">
        <w:t>gastrointestinālo</w:t>
      </w:r>
      <w:r w:rsidRPr="00B91C5C">
        <w:t xml:space="preserve"> </w:t>
      </w:r>
      <w:r w:rsidRPr="00B91C5C">
        <w:t>endoskopiju</w:t>
      </w:r>
      <w:r w:rsidRPr="00B91C5C">
        <w:t xml:space="preserve"> </w:t>
      </w:r>
      <w:r w:rsidRPr="00B91C5C">
        <w:t>diferenciāldiagnostikas</w:t>
      </w:r>
      <w:r w:rsidRPr="00B91C5C">
        <w:t xml:space="preserve"> nolūkos. Pēc konsultācijām ar Latvijas </w:t>
      </w:r>
      <w:r w:rsidRPr="00B91C5C">
        <w:t>Gastrointestinālās</w:t>
      </w:r>
      <w:r w:rsidRPr="00B91C5C">
        <w:t xml:space="preserve"> </w:t>
      </w:r>
      <w:r w:rsidRPr="00B91C5C">
        <w:t>endoskopijas</w:t>
      </w:r>
      <w:r w:rsidRPr="00B91C5C">
        <w:t xml:space="preserve"> asociācijas prezidentu </w:t>
      </w:r>
      <w:r w:rsidR="001A578A">
        <w:t>D</w:t>
      </w:r>
      <w:r w:rsidRPr="00B91C5C">
        <w:t>r.</w:t>
      </w:r>
      <w:r w:rsidR="001A578A">
        <w:t xml:space="preserve"> </w:t>
      </w:r>
      <w:r w:rsidRPr="00B91C5C">
        <w:t xml:space="preserve">Danu Stirnu un Latvijas </w:t>
      </w:r>
      <w:r w:rsidRPr="00B91C5C">
        <w:t>Gastroenterologu</w:t>
      </w:r>
      <w:r w:rsidRPr="00B91C5C">
        <w:t xml:space="preserve"> asociācijas prezidentu prof.</w:t>
      </w:r>
      <w:r w:rsidR="001A578A">
        <w:t xml:space="preserve"> </w:t>
      </w:r>
      <w:r w:rsidRPr="00B91C5C">
        <w:t xml:space="preserve">Juri </w:t>
      </w:r>
      <w:r w:rsidRPr="00B91C5C">
        <w:t>Pokratnieku</w:t>
      </w:r>
      <w:r w:rsidRPr="00B91C5C">
        <w:t>, Veselības ministrijas galveno speciālistu internajā medicīnā Dr.</w:t>
      </w:r>
      <w:r w:rsidR="001A578A">
        <w:t xml:space="preserve"> </w:t>
      </w:r>
      <w:r w:rsidRPr="00B91C5C">
        <w:t xml:space="preserve">med. Kārli Rāceni un Latvijas </w:t>
      </w:r>
      <w:r w:rsidRPr="00B91C5C">
        <w:t>Internistu</w:t>
      </w:r>
      <w:r w:rsidRPr="00B91C5C">
        <w:t xml:space="preserve"> biedrību būtu ieteikums šo papildinājumu par </w:t>
      </w:r>
      <w:r w:rsidRPr="00B91C5C">
        <w:t>gastrointestinālo</w:t>
      </w:r>
      <w:r w:rsidRPr="00B91C5C">
        <w:t xml:space="preserve"> </w:t>
      </w:r>
      <w:r w:rsidRPr="00B91C5C">
        <w:t>endoskopiju</w:t>
      </w:r>
      <w:r w:rsidRPr="00B91C5C">
        <w:t xml:space="preserve"> </w:t>
      </w:r>
      <w:r w:rsidRPr="00B91C5C">
        <w:t>diferenciāldiagnostikas</w:t>
      </w:r>
      <w:r w:rsidRPr="00B91C5C">
        <w:t xml:space="preserve"> nolūkos </w:t>
      </w:r>
      <w:r w:rsidRPr="00B91C5C">
        <w:rPr>
          <w:bCs/>
        </w:rPr>
        <w:t xml:space="preserve">izslēgt </w:t>
      </w:r>
      <w:r w:rsidRPr="00B91C5C">
        <w:t>no internās medicīnas rezidentūras programmas. Lai to īstenotu:</w:t>
      </w:r>
    </w:p>
    <w:p w:rsidR="00DF22FC" w:rsidRPr="00B91C5C" w:rsidP="00B91C5C" w14:paraId="452EE0C9" w14:textId="77777777">
      <w:pPr>
        <w:shd w:val="clear" w:color="auto" w:fill="FFFFFF"/>
        <w:jc w:val="both"/>
      </w:pPr>
      <w:r w:rsidRPr="00B91C5C">
        <w:t xml:space="preserve">1) būtu nepieciešams katru gadu Latvijā vēl </w:t>
      </w:r>
      <w:r w:rsidRPr="00B91C5C">
        <w:rPr>
          <w:bCs/>
        </w:rPr>
        <w:t xml:space="preserve">papildus apmācīt 20-25 rezidentus </w:t>
      </w:r>
      <w:r w:rsidRPr="00B91C5C">
        <w:rPr>
          <w:bCs/>
        </w:rPr>
        <w:t>internistus</w:t>
      </w:r>
      <w:r w:rsidRPr="00B91C5C">
        <w:rPr>
          <w:bCs/>
        </w:rPr>
        <w:t xml:space="preserve"> </w:t>
      </w:r>
      <w:r w:rsidRPr="00B91C5C">
        <w:rPr>
          <w:bCs/>
        </w:rPr>
        <w:t>endoskopiju</w:t>
      </w:r>
      <w:r w:rsidRPr="00B91C5C">
        <w:rPr>
          <w:bCs/>
        </w:rPr>
        <w:t xml:space="preserve"> veikšanai, </w:t>
      </w:r>
      <w:r w:rsidRPr="00B91C5C">
        <w:t xml:space="preserve">apmācība katram rezidentam varētu aizņemt 3-12 mēnešus (šāda apmācības programma neatliekamu </w:t>
      </w:r>
      <w:r w:rsidRPr="00B91C5C">
        <w:t>endoskopiju</w:t>
      </w:r>
      <w:r w:rsidRPr="00B91C5C">
        <w:t xml:space="preserve"> veikšanai slimnīcu uzņemšanas nodaļās vēl neeksistē);</w:t>
      </w:r>
    </w:p>
    <w:p w:rsidR="00DF22FC" w:rsidRPr="00B91C5C" w:rsidP="00B91C5C" w14:paraId="32726B38" w14:textId="77777777">
      <w:pPr>
        <w:shd w:val="clear" w:color="auto" w:fill="FFFFFF"/>
        <w:jc w:val="both"/>
      </w:pPr>
      <w:r w:rsidRPr="00B91C5C">
        <w:t>2) pat ja šādu programmu kādreiz izstrādātu, ir apšaubāma spēja to realizēt tik lielam rezidentu skaitam katru gadu;</w:t>
      </w:r>
    </w:p>
    <w:p w:rsidR="00DF22FC" w:rsidRPr="00B91C5C" w:rsidP="00B91C5C" w14:paraId="6A8801E8" w14:textId="77777777">
      <w:pPr>
        <w:shd w:val="clear" w:color="auto" w:fill="FFFFFF"/>
        <w:jc w:val="both"/>
      </w:pPr>
      <w:r w:rsidRPr="00B91C5C">
        <w:t xml:space="preserve">3) kā zināms medicīnā neatliekamās situācijas ir vissarežģītākās un neatliekamās manipulācijas un operācijas ir ar vislielāko komplikāciju risku. Tādēļ pacientu drošībās nolūkos, lai mazinātu iespējamo komplikāciju risku tās būtu jāveic ārstiem ar vislielāko pieredzi šo manipulāciju veikšanā, kuri to dara katru dienu, nevis </w:t>
      </w:r>
      <w:r w:rsidRPr="00B91C5C">
        <w:t>internistam</w:t>
      </w:r>
      <w:r w:rsidRPr="00B91C5C">
        <w:t>, kurš būs apguvis saīsinātu kursu, nebūs sertificēts šajā metodē un varbūt to darīs tikai dažas reizes gadā, nevis ikdienā;</w:t>
      </w:r>
    </w:p>
    <w:p w:rsidR="00DF22FC" w:rsidRPr="00B91C5C" w:rsidP="00B91C5C" w14:paraId="7EBE14D1" w14:textId="47122B61">
      <w:pPr>
        <w:shd w:val="clear" w:color="auto" w:fill="FFFFFF"/>
        <w:jc w:val="both"/>
      </w:pPr>
      <w:r w:rsidRPr="00B91C5C">
        <w:t xml:space="preserve">4) ja </w:t>
      </w:r>
      <w:r w:rsidRPr="00B91C5C">
        <w:t>internists</w:t>
      </w:r>
      <w:r w:rsidRPr="00B91C5C">
        <w:t xml:space="preserve"> veiks šo manipulāciju, piemēram akūtas asiņošanas gadījumā, viņš tāpat nevarēs veikt nekādas terapeitiskas manipulācijas, bet tikai labākajā gadījumā diagnostisku procedūru, kas neuzlabos pacienta stāvokli, bet tikai palielinās iespējamo komplikāciju risku.</w:t>
      </w:r>
    </w:p>
    <w:p w:rsidR="00DF22FC" w:rsidRPr="00B91C5C" w:rsidP="00B91C5C" w14:paraId="2D487CC7" w14:textId="1F17042D">
      <w:pPr>
        <w:spacing w:before="0" w:after="0"/>
        <w:ind w:firstLine="709"/>
        <w:jc w:val="both"/>
      </w:pPr>
      <w:r w:rsidRPr="00B91C5C">
        <w:t xml:space="preserve">Nav noliedzams, ka Latvijā ir nepieciešams uzlabot </w:t>
      </w:r>
      <w:r w:rsidRPr="00B91C5C">
        <w:t>gastrointestinālo</w:t>
      </w:r>
      <w:r w:rsidRPr="00B91C5C">
        <w:t xml:space="preserve"> </w:t>
      </w:r>
      <w:r w:rsidRPr="00B91C5C">
        <w:t>endoskopiju</w:t>
      </w:r>
      <w:r w:rsidRPr="00B91C5C">
        <w:t xml:space="preserve"> pieejamību un kvalitāti, bet apšaubu, ka šis ir pareizākais veids kā to sasniegt.</w:t>
      </w:r>
    </w:p>
    <w:p w:rsidR="00DF22FC" w:rsidRPr="00B91C5C" w:rsidP="00B91C5C" w14:paraId="51080751" w14:textId="4064E9FA">
      <w:pPr>
        <w:spacing w:before="0" w:after="0"/>
        <w:ind w:firstLine="709"/>
        <w:jc w:val="both"/>
      </w:pPr>
      <w:r w:rsidRPr="00B91C5C">
        <w:t xml:space="preserve">Ņemot vērā iepriekš minēto, lūdzam izteikt </w:t>
      </w:r>
      <w:r w:rsidR="00EF630C">
        <w:t xml:space="preserve">Noteikumu projekta </w:t>
      </w:r>
      <w:r w:rsidRPr="00B91C5C">
        <w:t>22.1.</w:t>
      </w:r>
      <w:r w:rsidR="00EF630C">
        <w:t> </w:t>
      </w:r>
      <w:r w:rsidRPr="00B91C5C">
        <w:t>apakšpunktu šādā redakcijā:</w:t>
      </w:r>
    </w:p>
    <w:p w:rsidR="00DF22FC" w:rsidRPr="00B91C5C" w:rsidP="00B91C5C" w14:paraId="42D70525" w14:textId="6F14B580">
      <w:pPr>
        <w:spacing w:before="0" w:after="0"/>
        <w:ind w:firstLine="709"/>
        <w:jc w:val="both"/>
        <w:rPr>
          <w:i/>
        </w:rPr>
      </w:pPr>
      <w:r w:rsidRPr="00B91C5C">
        <w:rPr>
          <w:i/>
          <w:shd w:val="clear" w:color="auto" w:fill="FFFFFF"/>
        </w:rPr>
        <w:t>22.1. neatliekamās medicīniskās palīdzības sniegšana</w:t>
      </w:r>
      <w:r w:rsidRPr="00B91C5C">
        <w:rPr>
          <w:i/>
          <w:strike/>
          <w:shd w:val="clear" w:color="auto" w:fill="FFFFFF"/>
        </w:rPr>
        <w:t xml:space="preserve"> (tai skaitā </w:t>
      </w:r>
      <w:r w:rsidRPr="00B91C5C">
        <w:rPr>
          <w:i/>
          <w:strike/>
          <w:shd w:val="clear" w:color="auto" w:fill="FFFFFF"/>
        </w:rPr>
        <w:t>gastrointestinālā</w:t>
      </w:r>
      <w:r w:rsidRPr="00B91C5C">
        <w:rPr>
          <w:i/>
          <w:strike/>
          <w:shd w:val="clear" w:color="auto" w:fill="FFFFFF"/>
        </w:rPr>
        <w:t xml:space="preserve"> </w:t>
      </w:r>
      <w:r w:rsidRPr="00B91C5C">
        <w:rPr>
          <w:i/>
          <w:strike/>
          <w:shd w:val="clear" w:color="auto" w:fill="FFFFFF"/>
        </w:rPr>
        <w:t>endoskopija</w:t>
      </w:r>
      <w:r w:rsidRPr="00B91C5C">
        <w:rPr>
          <w:i/>
          <w:strike/>
          <w:shd w:val="clear" w:color="auto" w:fill="FFFFFF"/>
        </w:rPr>
        <w:t xml:space="preserve"> </w:t>
      </w:r>
      <w:r w:rsidRPr="00B91C5C">
        <w:rPr>
          <w:i/>
          <w:strike/>
          <w:shd w:val="clear" w:color="auto" w:fill="FFFFFF"/>
        </w:rPr>
        <w:t>diferenciāldiagnostikas</w:t>
      </w:r>
      <w:r w:rsidRPr="00B91C5C">
        <w:rPr>
          <w:i/>
          <w:strike/>
          <w:shd w:val="clear" w:color="auto" w:fill="FFFFFF"/>
        </w:rPr>
        <w:t xml:space="preserve"> nolūkos)</w:t>
      </w:r>
      <w:r w:rsidRPr="00B91C5C">
        <w:rPr>
          <w:i/>
          <w:shd w:val="clear" w:color="auto" w:fill="FFFFFF"/>
        </w:rPr>
        <w:t>;</w:t>
      </w:r>
    </w:p>
    <w:p w:rsidR="00DF22FC" w:rsidP="009C7B53" w14:paraId="29C3BF39" w14:textId="558BBA6F">
      <w:pPr>
        <w:spacing w:before="0" w:after="0"/>
        <w:ind w:firstLine="709"/>
        <w:jc w:val="both"/>
        <w:rPr>
          <w:color w:val="000000" w:themeColor="text1"/>
        </w:rPr>
      </w:pPr>
    </w:p>
    <w:p w:rsidR="00DF22FC" w:rsidP="009C7B53" w14:paraId="6C7C0E29" w14:textId="77777777">
      <w:pPr>
        <w:spacing w:before="0" w:after="0"/>
        <w:ind w:firstLine="709"/>
        <w:jc w:val="both"/>
        <w:rPr>
          <w:color w:val="000000" w:themeColor="text1"/>
        </w:rPr>
      </w:pPr>
    </w:p>
    <w:p w:rsidR="00236CAA" w:rsidP="009C7B53" w14:paraId="50D25E47" w14:textId="266CFC44">
      <w:pPr>
        <w:spacing w:before="0" w:after="0"/>
        <w:ind w:firstLine="709"/>
        <w:jc w:val="both"/>
        <w:rPr>
          <w:i/>
          <w:color w:val="000000" w:themeColor="text1"/>
        </w:rPr>
      </w:pPr>
      <w:r>
        <w:rPr>
          <w:i/>
          <w:color w:val="000000" w:themeColor="text1"/>
        </w:rPr>
        <w:t xml:space="preserve">Par </w:t>
      </w:r>
      <w:r>
        <w:rPr>
          <w:i/>
          <w:color w:val="000000" w:themeColor="text1"/>
        </w:rPr>
        <w:t>pneimonologa</w:t>
      </w:r>
      <w:r>
        <w:rPr>
          <w:i/>
          <w:color w:val="000000" w:themeColor="text1"/>
        </w:rPr>
        <w:t xml:space="preserve"> kompetenc</w:t>
      </w:r>
      <w:r w:rsidR="00566D3B">
        <w:rPr>
          <w:i/>
          <w:color w:val="000000" w:themeColor="text1"/>
        </w:rPr>
        <w:t>i</w:t>
      </w:r>
      <w:r>
        <w:rPr>
          <w:i/>
          <w:color w:val="000000" w:themeColor="text1"/>
        </w:rPr>
        <w:t>, 31.</w:t>
      </w:r>
      <w:r w:rsidR="00AC127B">
        <w:rPr>
          <w:i/>
          <w:color w:val="000000" w:themeColor="text1"/>
        </w:rPr>
        <w:t>2.</w:t>
      </w:r>
      <w:r>
        <w:rPr>
          <w:i/>
          <w:color w:val="000000" w:themeColor="text1"/>
        </w:rPr>
        <w:t xml:space="preserve"> </w:t>
      </w:r>
      <w:r w:rsidR="00AC127B">
        <w:rPr>
          <w:i/>
          <w:color w:val="000000" w:themeColor="text1"/>
        </w:rPr>
        <w:t>apakš</w:t>
      </w:r>
      <w:r>
        <w:rPr>
          <w:i/>
          <w:color w:val="000000" w:themeColor="text1"/>
        </w:rPr>
        <w:t>punkts</w:t>
      </w:r>
    </w:p>
    <w:p w:rsidR="00B91C5C" w:rsidP="009C7B53" w14:paraId="3ED9F943" w14:textId="77777777">
      <w:pPr>
        <w:spacing w:before="0" w:after="0"/>
        <w:ind w:firstLine="709"/>
        <w:jc w:val="both"/>
        <w:rPr>
          <w:color w:val="000000" w:themeColor="text1"/>
        </w:rPr>
      </w:pPr>
    </w:p>
    <w:p w:rsidR="00236CAA" w:rsidP="0066583E" w14:paraId="1B7B8B9F" w14:textId="6576307B">
      <w:pPr>
        <w:spacing w:before="0" w:after="0"/>
        <w:ind w:firstLine="709"/>
        <w:jc w:val="both"/>
        <w:rPr>
          <w:color w:val="000000" w:themeColor="text1"/>
        </w:rPr>
      </w:pPr>
      <w:r w:rsidRPr="00566D3B">
        <w:rPr>
          <w:color w:val="000000" w:themeColor="text1"/>
        </w:rPr>
        <w:t xml:space="preserve">Noteikumu projekta </w:t>
      </w:r>
      <w:r>
        <w:rPr>
          <w:color w:val="000000" w:themeColor="text1"/>
        </w:rPr>
        <w:t xml:space="preserve">31. punktā noteikta </w:t>
      </w:r>
      <w:r>
        <w:rPr>
          <w:color w:val="000000" w:themeColor="text1"/>
        </w:rPr>
        <w:t>pneimonologa</w:t>
      </w:r>
      <w:r>
        <w:rPr>
          <w:color w:val="000000" w:themeColor="text1"/>
        </w:rPr>
        <w:t xml:space="preserve"> kompetence. </w:t>
      </w:r>
      <w:r w:rsidR="00AC127B">
        <w:rPr>
          <w:color w:val="000000" w:themeColor="text1"/>
        </w:rPr>
        <w:t>Lūdzam izteikt</w:t>
      </w:r>
      <w:r w:rsidR="00EF630C">
        <w:rPr>
          <w:color w:val="000000" w:themeColor="text1"/>
        </w:rPr>
        <w:t xml:space="preserve"> Noteikumu projekta</w:t>
      </w:r>
      <w:r w:rsidR="00AC127B">
        <w:rPr>
          <w:color w:val="000000" w:themeColor="text1"/>
        </w:rPr>
        <w:t xml:space="preserve"> 31.2 apakšpunktu šādā redakcijā:</w:t>
      </w:r>
    </w:p>
    <w:p w:rsidR="00AC127B" w:rsidRPr="00AC127B" w:rsidP="0066583E" w14:paraId="2E46E606" w14:textId="1087AD8C">
      <w:pPr>
        <w:pStyle w:val="NormalWeb"/>
        <w:jc w:val="both"/>
        <w:rPr>
          <w:rFonts w:ascii="Times New Roman" w:hAnsi="Times New Roman" w:cs="Times New Roman"/>
          <w:i/>
        </w:rPr>
      </w:pPr>
      <w:r w:rsidRPr="00AC127B">
        <w:rPr>
          <w:rFonts w:ascii="Times New Roman" w:hAnsi="Times New Roman" w:cs="Times New Roman"/>
          <w:i/>
          <w:color w:val="000000"/>
          <w:sz w:val="24"/>
          <w:szCs w:val="24"/>
        </w:rPr>
        <w:t xml:space="preserve">31.2. </w:t>
      </w:r>
      <w:r w:rsidRPr="00AC127B">
        <w:rPr>
          <w:rFonts w:ascii="Times New Roman" w:hAnsi="Times New Roman" w:cs="Times New Roman"/>
          <w:i/>
          <w:strike/>
          <w:color w:val="000000"/>
          <w:sz w:val="24"/>
          <w:szCs w:val="24"/>
        </w:rPr>
        <w:t>piedalīties akūtas un hroniskas elpošanas nepietiekamības, elpošanas traucējumu miegā, diagnostikā, terapijā un profilaksē</w:t>
      </w:r>
      <w:r w:rsidR="005439CE">
        <w:rPr>
          <w:rFonts w:ascii="Times New Roman" w:hAnsi="Times New Roman" w:cs="Times New Roman"/>
          <w:i/>
          <w:color w:val="000000"/>
          <w:sz w:val="24"/>
          <w:szCs w:val="24"/>
        </w:rPr>
        <w:t xml:space="preserve"> </w:t>
      </w:r>
      <w:r w:rsidRPr="00AC127B">
        <w:rPr>
          <w:rFonts w:ascii="Times New Roman" w:hAnsi="Times New Roman" w:cs="Times New Roman"/>
          <w:bCs/>
          <w:i/>
          <w:iCs/>
          <w:color w:val="000000"/>
          <w:sz w:val="24"/>
          <w:szCs w:val="24"/>
          <w:u w:val="single"/>
        </w:rPr>
        <w:t>veikt akūtas un hroniskas elpošanas nepietiekamības un elpošanas traucējumu miegā diagnostiku, ārstēšanu</w:t>
      </w:r>
      <w:r w:rsidR="00311204">
        <w:rPr>
          <w:rFonts w:ascii="Times New Roman" w:hAnsi="Times New Roman" w:cs="Times New Roman"/>
          <w:bCs/>
          <w:i/>
          <w:iCs/>
          <w:color w:val="000000"/>
          <w:sz w:val="24"/>
          <w:szCs w:val="24"/>
          <w:u w:val="single"/>
        </w:rPr>
        <w:t xml:space="preserve"> un profilaksi</w:t>
      </w:r>
      <w:r w:rsidRPr="00AC127B">
        <w:rPr>
          <w:rFonts w:ascii="Times New Roman" w:hAnsi="Times New Roman" w:cs="Times New Roman"/>
          <w:bCs/>
          <w:i/>
          <w:iCs/>
          <w:color w:val="000000"/>
          <w:sz w:val="24"/>
          <w:szCs w:val="24"/>
        </w:rPr>
        <w:t>.</w:t>
      </w:r>
    </w:p>
    <w:p w:rsidR="00AC127B" w:rsidP="0066583E" w14:paraId="66CB92A8" w14:textId="4B3C5223">
      <w:pPr>
        <w:spacing w:before="0" w:after="0"/>
        <w:ind w:firstLine="709"/>
        <w:jc w:val="both"/>
        <w:rPr>
          <w:color w:val="000000" w:themeColor="text1"/>
        </w:rPr>
      </w:pPr>
    </w:p>
    <w:p w:rsidR="00B91C5C" w:rsidP="009C7B53" w14:paraId="6427D78A" w14:textId="77777777">
      <w:pPr>
        <w:spacing w:before="0" w:after="0"/>
        <w:ind w:firstLine="709"/>
        <w:jc w:val="both"/>
        <w:rPr>
          <w:color w:val="000000" w:themeColor="text1"/>
        </w:rPr>
      </w:pPr>
    </w:p>
    <w:p w:rsidR="00AC127B" w:rsidP="009C7B53" w14:paraId="7F420CAD" w14:textId="6784A644">
      <w:pPr>
        <w:spacing w:before="0" w:after="0"/>
        <w:ind w:firstLine="709"/>
        <w:jc w:val="both"/>
        <w:rPr>
          <w:i/>
          <w:color w:val="000000" w:themeColor="text1"/>
        </w:rPr>
      </w:pPr>
      <w:r w:rsidRPr="00AC127B">
        <w:rPr>
          <w:i/>
          <w:color w:val="000000" w:themeColor="text1"/>
        </w:rPr>
        <w:t xml:space="preserve">Par </w:t>
      </w:r>
      <w:r w:rsidRPr="00AC127B">
        <w:rPr>
          <w:i/>
          <w:color w:val="000000" w:themeColor="text1"/>
        </w:rPr>
        <w:t>pneimonologa</w:t>
      </w:r>
      <w:r w:rsidRPr="00AC127B">
        <w:rPr>
          <w:i/>
          <w:color w:val="000000" w:themeColor="text1"/>
        </w:rPr>
        <w:t xml:space="preserve"> teorētiskajām zināšanām un praktiskajām iemaņām</w:t>
      </w:r>
      <w:r>
        <w:rPr>
          <w:i/>
          <w:color w:val="000000" w:themeColor="text1"/>
        </w:rPr>
        <w:t>, 32. punkts</w:t>
      </w:r>
    </w:p>
    <w:p w:rsidR="00B91C5C" w:rsidRPr="00AC127B" w:rsidP="009C7B53" w14:paraId="66EB7670" w14:textId="77777777">
      <w:pPr>
        <w:spacing w:before="0" w:after="0"/>
        <w:ind w:firstLine="709"/>
        <w:jc w:val="both"/>
        <w:rPr>
          <w:i/>
          <w:color w:val="000000" w:themeColor="text1"/>
        </w:rPr>
      </w:pPr>
    </w:p>
    <w:p w:rsidR="00AC127B" w:rsidRPr="00DF22FC" w:rsidP="00B91C5C" w14:paraId="64673E9C" w14:textId="32C1320E">
      <w:pPr>
        <w:spacing w:before="0" w:after="0"/>
        <w:ind w:firstLine="709"/>
        <w:jc w:val="both"/>
      </w:pPr>
      <w:r w:rsidRPr="00DF22FC">
        <w:t xml:space="preserve">Noteikumu projekta 32. punktā noteiktas dažādas </w:t>
      </w:r>
      <w:r w:rsidRPr="00DF22FC">
        <w:t>pneimonologa</w:t>
      </w:r>
      <w:r w:rsidRPr="00DF22FC">
        <w:t xml:space="preserve"> teorētiskās zināšanas un praktiskās iemaņas. Lūdzam 32. punkta atsevišķus apakšpunktus izteikt </w:t>
      </w:r>
      <w:r w:rsidRPr="00DF22FC" w:rsidR="00770252">
        <w:t>citā</w:t>
      </w:r>
      <w:r w:rsidRPr="00DF22FC">
        <w:t xml:space="preserve"> redakcijā</w:t>
      </w:r>
      <w:r w:rsidRPr="00DF22FC" w:rsidR="00770252">
        <w:t xml:space="preserve"> šādu iemeslu dēļ. 32.3. apakšpunkts ir saglabājies no pašreiz spēkā esošajiem Ministru kabineta noteikumiem Nr. 268, tā formulējumi ir novecojuši un daļēji dublējas ar 32.2. punktā uzskaitītajām kompetencēm, tāpēc </w:t>
      </w:r>
      <w:r w:rsidRPr="00DF22FC" w:rsidR="00DD0B1A">
        <w:t>32.3. apakšpunkts būtu</w:t>
      </w:r>
      <w:r w:rsidRPr="00DF22FC" w:rsidR="00770252">
        <w:t xml:space="preserve"> svītro</w:t>
      </w:r>
      <w:r w:rsidRPr="00DF22FC" w:rsidR="00DD0B1A">
        <w:t xml:space="preserve">jams, un vienlaicīgi veicami labojumi 32.2. apakšpunktā. Tāpat nepieciešami precizējumi 32.3. apakšpunktos. Ņemot vērā iepriekš minēto, lūdzam izteikt </w:t>
      </w:r>
      <w:r w:rsidR="00EF630C">
        <w:t xml:space="preserve">Noteikumu projekta </w:t>
      </w:r>
      <w:r w:rsidRPr="00DF22FC" w:rsidR="00DD0B1A">
        <w:t xml:space="preserve">32. punkta </w:t>
      </w:r>
      <w:r w:rsidRPr="00DF22FC" w:rsidR="001513E6">
        <w:t xml:space="preserve">atsevišķus </w:t>
      </w:r>
      <w:r w:rsidRPr="00DF22FC" w:rsidR="00DD0B1A">
        <w:t>apakšpunktus šādā redakcijā:</w:t>
      </w:r>
    </w:p>
    <w:p w:rsidR="00DD0B1A" w:rsidRPr="00DF22FC" w:rsidP="00B91C5C" w14:paraId="546CFE90" w14:textId="2234BB5E">
      <w:pPr>
        <w:pStyle w:val="NormalWeb"/>
        <w:jc w:val="both"/>
        <w:rPr>
          <w:rFonts w:ascii="Times New Roman" w:hAnsi="Times New Roman" w:cs="Times New Roman"/>
          <w:sz w:val="24"/>
          <w:szCs w:val="24"/>
        </w:rPr>
      </w:pPr>
      <w:r w:rsidRPr="00DF22FC">
        <w:rPr>
          <w:rFonts w:ascii="Times New Roman" w:hAnsi="Times New Roman" w:cs="Times New Roman"/>
          <w:i/>
          <w:sz w:val="24"/>
          <w:szCs w:val="24"/>
        </w:rPr>
        <w:t>32.1. plaušu, bronhu, videnes un pleiras slimību diagnostika, terapija un profilakse, kā arī jebkuras lokalizācijas tuberkulozes diagnostika, terapija un profilakse</w:t>
      </w:r>
      <w:r w:rsidRPr="00DF22FC">
        <w:rPr>
          <w:rFonts w:ascii="Times New Roman" w:hAnsi="Times New Roman" w:cs="Times New Roman"/>
          <w:i/>
          <w:strike/>
          <w:sz w:val="24"/>
          <w:szCs w:val="24"/>
        </w:rPr>
        <w:t xml:space="preserve"> jebkura vecuma </w:t>
      </w:r>
      <w:r w:rsidRPr="00DF22FC">
        <w:rPr>
          <w:rFonts w:ascii="Times New Roman" w:hAnsi="Times New Roman" w:cs="Times New Roman"/>
          <w:i/>
          <w:sz w:val="24"/>
          <w:szCs w:val="24"/>
          <w:u w:val="single"/>
        </w:rPr>
        <w:t>pieaugušiem</w:t>
      </w:r>
      <w:r w:rsidRPr="00DF22FC">
        <w:rPr>
          <w:rFonts w:ascii="Times New Roman" w:hAnsi="Times New Roman" w:cs="Times New Roman"/>
          <w:i/>
          <w:sz w:val="24"/>
          <w:szCs w:val="24"/>
        </w:rPr>
        <w:t xml:space="preserve"> pacientiem;</w:t>
      </w:r>
      <w:r w:rsidRPr="00DF22FC">
        <w:rPr>
          <w:rFonts w:ascii="Times New Roman" w:hAnsi="Times New Roman" w:cs="Times New Roman"/>
          <w:bCs/>
          <w:i/>
          <w:iCs/>
          <w:sz w:val="24"/>
          <w:szCs w:val="24"/>
        </w:rPr>
        <w:t xml:space="preserve"> </w:t>
      </w:r>
      <w:r w:rsidRPr="00DF22FC">
        <w:rPr>
          <w:rFonts w:ascii="Times New Roman" w:hAnsi="Times New Roman" w:cs="Times New Roman"/>
          <w:bCs/>
          <w:iCs/>
          <w:sz w:val="24"/>
          <w:szCs w:val="24"/>
        </w:rPr>
        <w:t xml:space="preserve">[elpošanas orgānu sistēmas slimību diagnostika un ārstēšana bērniem ir bērnu </w:t>
      </w:r>
      <w:r w:rsidRPr="00DF22FC">
        <w:rPr>
          <w:rFonts w:ascii="Times New Roman" w:hAnsi="Times New Roman" w:cs="Times New Roman"/>
          <w:bCs/>
          <w:iCs/>
          <w:sz w:val="24"/>
          <w:szCs w:val="24"/>
        </w:rPr>
        <w:t>pneimonologa</w:t>
      </w:r>
      <w:r w:rsidRPr="00DF22FC">
        <w:rPr>
          <w:rFonts w:ascii="Times New Roman" w:hAnsi="Times New Roman" w:cs="Times New Roman"/>
          <w:bCs/>
          <w:iCs/>
          <w:sz w:val="24"/>
          <w:szCs w:val="24"/>
        </w:rPr>
        <w:t xml:space="preserve"> uzdevums];</w:t>
      </w:r>
    </w:p>
    <w:p w:rsidR="00DD0B1A" w:rsidRPr="00DF22FC" w:rsidP="00B91C5C" w14:paraId="6EDD9479" w14:textId="77777777">
      <w:pPr>
        <w:pStyle w:val="NormalWeb"/>
        <w:jc w:val="both"/>
        <w:rPr>
          <w:rFonts w:ascii="Times New Roman" w:hAnsi="Times New Roman" w:cs="Times New Roman"/>
          <w:sz w:val="24"/>
          <w:szCs w:val="24"/>
        </w:rPr>
      </w:pPr>
      <w:r w:rsidRPr="00DF22FC">
        <w:rPr>
          <w:rFonts w:ascii="Times New Roman" w:hAnsi="Times New Roman" w:cs="Times New Roman"/>
          <w:sz w:val="24"/>
          <w:szCs w:val="24"/>
        </w:rPr>
        <w:t xml:space="preserve">32.2. apakšpunkta ievaddaļu un tālākos apakšpunktus izteikt šādā redakcijā: </w:t>
      </w:r>
    </w:p>
    <w:p w:rsidR="00DD0B1A" w:rsidRPr="00DF22FC" w:rsidP="00B91C5C" w14:paraId="746ED019" w14:textId="6C056C5D">
      <w:pPr>
        <w:pStyle w:val="NormalWeb"/>
        <w:jc w:val="both"/>
        <w:rPr>
          <w:rFonts w:ascii="Times New Roman" w:hAnsi="Times New Roman" w:cs="Times New Roman"/>
          <w:i/>
          <w:sz w:val="24"/>
          <w:szCs w:val="24"/>
        </w:rPr>
      </w:pPr>
      <w:r w:rsidRPr="00DF22FC">
        <w:rPr>
          <w:rFonts w:ascii="Times New Roman" w:hAnsi="Times New Roman" w:cs="Times New Roman"/>
          <w:i/>
          <w:sz w:val="24"/>
          <w:szCs w:val="24"/>
        </w:rPr>
        <w:t xml:space="preserve">32.2. </w:t>
      </w:r>
      <w:r w:rsidRPr="00DF22FC">
        <w:rPr>
          <w:rFonts w:ascii="Times New Roman" w:hAnsi="Times New Roman" w:cs="Times New Roman"/>
          <w:i/>
          <w:strike/>
          <w:sz w:val="24"/>
          <w:szCs w:val="24"/>
          <w:shd w:val="clear" w:color="auto" w:fill="FFFFFF"/>
        </w:rPr>
        <w:t>pneimonologa</w:t>
      </w:r>
      <w:r w:rsidRPr="00DF22FC">
        <w:rPr>
          <w:rFonts w:ascii="Times New Roman" w:hAnsi="Times New Roman" w:cs="Times New Roman"/>
          <w:i/>
          <w:strike/>
          <w:sz w:val="24"/>
          <w:szCs w:val="24"/>
          <w:shd w:val="clear" w:color="auto" w:fill="FFFFFF"/>
        </w:rPr>
        <w:t xml:space="preserve"> specialitātē lietojamās diagnostiskās un ārstnieciskās metodes un manipulācijas, to principi un metodika, indikācijas, kontrindikācijas, kā arī iegūto rezultātu izvērtēšana </w:t>
      </w:r>
      <w:r w:rsidRPr="00DF22FC">
        <w:rPr>
          <w:rFonts w:ascii="Times New Roman" w:hAnsi="Times New Roman" w:cs="Times New Roman"/>
          <w:bCs/>
          <w:i/>
          <w:iCs/>
          <w:sz w:val="24"/>
          <w:szCs w:val="24"/>
          <w:u w:val="single"/>
        </w:rPr>
        <w:t>Pneimonoloģijā</w:t>
      </w:r>
      <w:r w:rsidRPr="00DF22FC">
        <w:rPr>
          <w:rFonts w:ascii="Times New Roman" w:hAnsi="Times New Roman" w:cs="Times New Roman"/>
          <w:bCs/>
          <w:i/>
          <w:iCs/>
          <w:sz w:val="24"/>
          <w:szCs w:val="24"/>
          <w:u w:val="single"/>
        </w:rPr>
        <w:t xml:space="preserve"> izmantojamo diagnostisko un ārstniecisko metožu un manipulācija lietošana un izvērtēšana</w:t>
      </w:r>
      <w:r w:rsidRPr="00DF22FC">
        <w:rPr>
          <w:rFonts w:ascii="Times New Roman" w:hAnsi="Times New Roman" w:cs="Times New Roman"/>
          <w:bCs/>
          <w:i/>
          <w:iCs/>
          <w:sz w:val="24"/>
          <w:szCs w:val="24"/>
        </w:rPr>
        <w:t>:</w:t>
      </w:r>
    </w:p>
    <w:p w:rsidR="00DD0B1A" w:rsidRPr="00DF22FC" w:rsidP="00B91C5C" w14:paraId="5A323D9A" w14:textId="40574008">
      <w:pPr>
        <w:pStyle w:val="NormalWeb"/>
        <w:jc w:val="both"/>
        <w:rPr>
          <w:rFonts w:ascii="Times New Roman" w:hAnsi="Times New Roman" w:cs="Times New Roman"/>
          <w:i/>
          <w:sz w:val="24"/>
          <w:szCs w:val="24"/>
        </w:rPr>
      </w:pPr>
      <w:r w:rsidRPr="00DF22FC">
        <w:rPr>
          <w:rFonts w:ascii="Times New Roman" w:hAnsi="Times New Roman" w:cs="Times New Roman"/>
          <w:i/>
          <w:sz w:val="24"/>
          <w:szCs w:val="24"/>
        </w:rPr>
        <w:t xml:space="preserve">32.2.1. </w:t>
      </w:r>
      <w:r w:rsidRPr="00DF22FC">
        <w:rPr>
          <w:rFonts w:ascii="Times New Roman" w:hAnsi="Times New Roman" w:cs="Times New Roman"/>
          <w:i/>
          <w:strike/>
          <w:sz w:val="24"/>
          <w:szCs w:val="24"/>
        </w:rPr>
        <w:t xml:space="preserve">krēpu, plaušu un pleiras </w:t>
      </w:r>
      <w:r w:rsidRPr="00DF22FC">
        <w:rPr>
          <w:rFonts w:ascii="Times New Roman" w:hAnsi="Times New Roman" w:cs="Times New Roman"/>
          <w:i/>
          <w:strike/>
          <w:sz w:val="24"/>
          <w:szCs w:val="24"/>
        </w:rPr>
        <w:t>punktāta</w:t>
      </w:r>
      <w:r w:rsidRPr="00DF22FC">
        <w:rPr>
          <w:rFonts w:ascii="Times New Roman" w:hAnsi="Times New Roman" w:cs="Times New Roman"/>
          <w:i/>
          <w:strike/>
          <w:sz w:val="24"/>
          <w:szCs w:val="24"/>
        </w:rPr>
        <w:t xml:space="preserve"> vispārējā klīniskā, bakterioloģiskā un </w:t>
      </w:r>
      <w:r w:rsidRPr="00DF22FC">
        <w:rPr>
          <w:rFonts w:ascii="Times New Roman" w:hAnsi="Times New Roman" w:cs="Times New Roman"/>
          <w:i/>
          <w:strike/>
          <w:sz w:val="24"/>
          <w:szCs w:val="24"/>
        </w:rPr>
        <w:t>citoloģiskā</w:t>
      </w:r>
      <w:r w:rsidRPr="00DF22FC">
        <w:rPr>
          <w:rFonts w:ascii="Times New Roman" w:hAnsi="Times New Roman" w:cs="Times New Roman"/>
          <w:i/>
          <w:strike/>
          <w:sz w:val="24"/>
          <w:szCs w:val="24"/>
        </w:rPr>
        <w:t xml:space="preserve"> izmeklēšana</w:t>
      </w:r>
      <w:r w:rsidRPr="00DF22FC" w:rsidR="001513E6">
        <w:rPr>
          <w:rFonts w:ascii="Times New Roman" w:hAnsi="Times New Roman" w:cs="Times New Roman"/>
          <w:i/>
          <w:strike/>
          <w:sz w:val="24"/>
          <w:szCs w:val="24"/>
        </w:rPr>
        <w:t xml:space="preserve"> </w:t>
      </w:r>
      <w:r w:rsidRPr="00DF22FC">
        <w:rPr>
          <w:rFonts w:ascii="Times New Roman" w:hAnsi="Times New Roman" w:cs="Times New Roman"/>
          <w:bCs/>
          <w:i/>
          <w:iCs/>
          <w:sz w:val="24"/>
          <w:szCs w:val="24"/>
          <w:u w:val="single"/>
        </w:rPr>
        <w:t xml:space="preserve">krēpu, bronhu skalojumu, bronhu alveolārās </w:t>
      </w:r>
      <w:r w:rsidRPr="00DF22FC">
        <w:rPr>
          <w:rFonts w:ascii="Times New Roman" w:hAnsi="Times New Roman" w:cs="Times New Roman"/>
          <w:bCs/>
          <w:i/>
          <w:iCs/>
          <w:sz w:val="24"/>
          <w:szCs w:val="24"/>
          <w:u w:val="single"/>
        </w:rPr>
        <w:t>lavāžas</w:t>
      </w:r>
      <w:r w:rsidRPr="00DF22FC">
        <w:rPr>
          <w:rFonts w:ascii="Times New Roman" w:hAnsi="Times New Roman" w:cs="Times New Roman"/>
          <w:bCs/>
          <w:i/>
          <w:iCs/>
          <w:sz w:val="24"/>
          <w:szCs w:val="24"/>
          <w:u w:val="single"/>
        </w:rPr>
        <w:t xml:space="preserve"> un pleiras </w:t>
      </w:r>
      <w:r w:rsidRPr="00DF22FC">
        <w:rPr>
          <w:rFonts w:ascii="Times New Roman" w:hAnsi="Times New Roman" w:cs="Times New Roman"/>
          <w:bCs/>
          <w:i/>
          <w:iCs/>
          <w:sz w:val="24"/>
          <w:szCs w:val="24"/>
          <w:u w:val="single"/>
        </w:rPr>
        <w:t>punktāta</w:t>
      </w:r>
      <w:r w:rsidRPr="00DF22FC">
        <w:rPr>
          <w:rFonts w:ascii="Times New Roman" w:hAnsi="Times New Roman" w:cs="Times New Roman"/>
          <w:bCs/>
          <w:i/>
          <w:iCs/>
          <w:sz w:val="24"/>
          <w:szCs w:val="24"/>
          <w:u w:val="single"/>
        </w:rPr>
        <w:t xml:space="preserve"> klīniskā, bakterioloģiskā un </w:t>
      </w:r>
      <w:r w:rsidRPr="00DF22FC">
        <w:rPr>
          <w:rFonts w:ascii="Times New Roman" w:hAnsi="Times New Roman" w:cs="Times New Roman"/>
          <w:bCs/>
          <w:i/>
          <w:iCs/>
          <w:sz w:val="24"/>
          <w:szCs w:val="24"/>
          <w:u w:val="single"/>
        </w:rPr>
        <w:t>citoloģiskā</w:t>
      </w:r>
      <w:r w:rsidRPr="00DF22FC">
        <w:rPr>
          <w:rFonts w:ascii="Times New Roman" w:hAnsi="Times New Roman" w:cs="Times New Roman"/>
          <w:bCs/>
          <w:i/>
          <w:iCs/>
          <w:sz w:val="24"/>
          <w:szCs w:val="24"/>
          <w:u w:val="single"/>
        </w:rPr>
        <w:t xml:space="preserve"> izmeklēšana</w:t>
      </w:r>
      <w:r w:rsidRPr="00DF22FC" w:rsidR="001513E6">
        <w:rPr>
          <w:rFonts w:ascii="Times New Roman" w:hAnsi="Times New Roman" w:cs="Times New Roman"/>
          <w:bCs/>
          <w:i/>
          <w:iCs/>
          <w:sz w:val="24"/>
          <w:szCs w:val="24"/>
        </w:rPr>
        <w:t>;</w:t>
      </w:r>
    </w:p>
    <w:p w:rsidR="00DD0B1A" w:rsidRPr="00DF22FC" w:rsidP="00B91C5C" w14:paraId="547213C9" w14:textId="5C928168">
      <w:pPr>
        <w:pStyle w:val="NormalWeb"/>
        <w:jc w:val="both"/>
        <w:rPr>
          <w:rFonts w:ascii="Times New Roman" w:hAnsi="Times New Roman" w:cs="Times New Roman"/>
          <w:i/>
          <w:sz w:val="24"/>
          <w:szCs w:val="24"/>
        </w:rPr>
      </w:pPr>
      <w:r w:rsidRPr="00DF22FC">
        <w:rPr>
          <w:rFonts w:ascii="Times New Roman" w:hAnsi="Times New Roman" w:cs="Times New Roman"/>
          <w:i/>
          <w:sz w:val="24"/>
          <w:szCs w:val="24"/>
        </w:rPr>
        <w:t xml:space="preserve">32.2.2. </w:t>
      </w:r>
      <w:r w:rsidRPr="00DF22FC">
        <w:rPr>
          <w:rFonts w:ascii="Times New Roman" w:hAnsi="Times New Roman" w:cs="Times New Roman"/>
          <w:i/>
          <w:strike/>
          <w:sz w:val="24"/>
          <w:szCs w:val="24"/>
        </w:rPr>
        <w:t>seroloģiskās izmeklēšanas metodes</w:t>
      </w:r>
      <w:r w:rsidRPr="00DF22FC">
        <w:rPr>
          <w:rFonts w:ascii="Times New Roman" w:hAnsi="Times New Roman" w:cs="Times New Roman"/>
          <w:i/>
          <w:sz w:val="24"/>
          <w:szCs w:val="24"/>
        </w:rPr>
        <w:t xml:space="preserve"> </w:t>
      </w:r>
      <w:r w:rsidRPr="00DF22FC">
        <w:rPr>
          <w:rFonts w:ascii="Times New Roman" w:hAnsi="Times New Roman" w:cs="Times New Roman"/>
          <w:bCs/>
          <w:i/>
          <w:iCs/>
          <w:sz w:val="24"/>
          <w:szCs w:val="24"/>
          <w:u w:val="single"/>
        </w:rPr>
        <w:t>pneimonloģijā</w:t>
      </w:r>
      <w:r w:rsidRPr="00DF22FC">
        <w:rPr>
          <w:rFonts w:ascii="Times New Roman" w:hAnsi="Times New Roman" w:cs="Times New Roman"/>
          <w:bCs/>
          <w:i/>
          <w:iCs/>
          <w:sz w:val="24"/>
          <w:szCs w:val="24"/>
          <w:u w:val="single"/>
        </w:rPr>
        <w:t xml:space="preserve"> izmantojamās </w:t>
      </w:r>
      <w:r w:rsidRPr="00DF22FC">
        <w:rPr>
          <w:rFonts w:ascii="Times New Roman" w:hAnsi="Times New Roman" w:cs="Times New Roman"/>
          <w:bCs/>
          <w:i/>
          <w:iCs/>
          <w:sz w:val="24"/>
          <w:szCs w:val="24"/>
          <w:u w:val="single"/>
        </w:rPr>
        <w:t>laboratorās</w:t>
      </w:r>
      <w:r w:rsidRPr="00DF22FC">
        <w:rPr>
          <w:rFonts w:ascii="Times New Roman" w:hAnsi="Times New Roman" w:cs="Times New Roman"/>
          <w:bCs/>
          <w:i/>
          <w:iCs/>
          <w:sz w:val="24"/>
          <w:szCs w:val="24"/>
          <w:u w:val="single"/>
        </w:rPr>
        <w:t xml:space="preserve"> izmeklēšanas metodes</w:t>
      </w:r>
      <w:r w:rsidRPr="00DF22FC">
        <w:rPr>
          <w:rFonts w:ascii="Times New Roman" w:hAnsi="Times New Roman" w:cs="Times New Roman"/>
          <w:bCs/>
          <w:i/>
          <w:iCs/>
          <w:sz w:val="24"/>
          <w:szCs w:val="24"/>
        </w:rPr>
        <w:t>”</w:t>
      </w:r>
      <w:r w:rsidRPr="00DF22FC" w:rsidR="001513E6">
        <w:rPr>
          <w:rFonts w:ascii="Times New Roman" w:hAnsi="Times New Roman" w:cs="Times New Roman"/>
          <w:bCs/>
          <w:i/>
          <w:iCs/>
          <w:sz w:val="24"/>
          <w:szCs w:val="24"/>
        </w:rPr>
        <w:t>;</w:t>
      </w:r>
    </w:p>
    <w:p w:rsidR="00DD0B1A" w:rsidRPr="00DF22FC" w:rsidP="00B91C5C" w14:paraId="376DF3DE" w14:textId="7B915F5D">
      <w:pPr>
        <w:pStyle w:val="NormalWeb"/>
        <w:jc w:val="both"/>
        <w:rPr>
          <w:rFonts w:ascii="Times New Roman" w:hAnsi="Times New Roman" w:cs="Times New Roman"/>
          <w:sz w:val="24"/>
          <w:szCs w:val="24"/>
        </w:rPr>
      </w:pPr>
      <w:r w:rsidRPr="00DF22FC">
        <w:rPr>
          <w:rFonts w:ascii="Times New Roman" w:hAnsi="Times New Roman" w:cs="Times New Roman"/>
          <w:i/>
          <w:sz w:val="24"/>
          <w:szCs w:val="24"/>
        </w:rPr>
        <w:t xml:space="preserve">32.2.4. </w:t>
      </w:r>
      <w:r w:rsidRPr="00DF22FC">
        <w:rPr>
          <w:rFonts w:ascii="Times New Roman" w:hAnsi="Times New Roman" w:cs="Times New Roman"/>
          <w:i/>
          <w:strike/>
          <w:sz w:val="24"/>
          <w:szCs w:val="24"/>
        </w:rPr>
        <w:t>ārpusplaušu</w:t>
      </w:r>
      <w:r w:rsidRPr="00DF22FC">
        <w:rPr>
          <w:rFonts w:ascii="Times New Roman" w:hAnsi="Times New Roman" w:cs="Times New Roman"/>
          <w:i/>
          <w:strike/>
          <w:sz w:val="24"/>
          <w:szCs w:val="24"/>
        </w:rPr>
        <w:t xml:space="preserve"> tuberkulozes bojājumu diagnostikā izmantoto </w:t>
      </w:r>
      <w:r w:rsidRPr="00DF22FC">
        <w:rPr>
          <w:rFonts w:ascii="Times New Roman" w:hAnsi="Times New Roman" w:cs="Times New Roman"/>
          <w:i/>
          <w:strike/>
          <w:sz w:val="24"/>
          <w:szCs w:val="24"/>
        </w:rPr>
        <w:t>radioloģisko</w:t>
      </w:r>
      <w:r w:rsidRPr="00DF22FC">
        <w:rPr>
          <w:rFonts w:ascii="Times New Roman" w:hAnsi="Times New Roman" w:cs="Times New Roman"/>
          <w:i/>
          <w:strike/>
          <w:sz w:val="24"/>
          <w:szCs w:val="24"/>
        </w:rPr>
        <w:t xml:space="preserve"> izmeklējumu novērtēšana (galvenās </w:t>
      </w:r>
      <w:r w:rsidRPr="00DF22FC">
        <w:rPr>
          <w:rFonts w:ascii="Times New Roman" w:hAnsi="Times New Roman" w:cs="Times New Roman"/>
          <w:i/>
          <w:strike/>
          <w:sz w:val="24"/>
          <w:szCs w:val="24"/>
        </w:rPr>
        <w:t>diferenciāldiagnostiskās</w:t>
      </w:r>
      <w:r w:rsidRPr="00DF22FC">
        <w:rPr>
          <w:rFonts w:ascii="Times New Roman" w:hAnsi="Times New Roman" w:cs="Times New Roman"/>
          <w:i/>
          <w:strike/>
          <w:sz w:val="24"/>
          <w:szCs w:val="24"/>
        </w:rPr>
        <w:t xml:space="preserve"> īpatnības)</w:t>
      </w:r>
      <w:r w:rsidRPr="00DF22FC">
        <w:rPr>
          <w:rFonts w:ascii="Times New Roman" w:hAnsi="Times New Roman" w:cs="Times New Roman"/>
          <w:i/>
          <w:sz w:val="24"/>
          <w:szCs w:val="24"/>
        </w:rPr>
        <w:t xml:space="preserve"> </w:t>
      </w:r>
      <w:r w:rsidRPr="00DF22FC" w:rsidR="001513E6">
        <w:rPr>
          <w:rFonts w:ascii="Times New Roman" w:hAnsi="Times New Roman" w:cs="Times New Roman"/>
          <w:sz w:val="24"/>
          <w:szCs w:val="24"/>
        </w:rPr>
        <w:t>- lūdz</w:t>
      </w:r>
      <w:r w:rsidRPr="00DF22FC">
        <w:rPr>
          <w:rFonts w:ascii="Times New Roman" w:hAnsi="Times New Roman" w:cs="Times New Roman"/>
          <w:bCs/>
          <w:iCs/>
          <w:sz w:val="24"/>
          <w:szCs w:val="24"/>
        </w:rPr>
        <w:t xml:space="preserve">am šo punktu svītrot, jo tas dublē 31.4. </w:t>
      </w:r>
      <w:r w:rsidRPr="00DF22FC" w:rsidR="001513E6">
        <w:rPr>
          <w:rFonts w:ascii="Times New Roman" w:hAnsi="Times New Roman" w:cs="Times New Roman"/>
          <w:bCs/>
          <w:iCs/>
          <w:sz w:val="24"/>
          <w:szCs w:val="24"/>
        </w:rPr>
        <w:t>apakš</w:t>
      </w:r>
      <w:r w:rsidRPr="00DF22FC">
        <w:rPr>
          <w:rFonts w:ascii="Times New Roman" w:hAnsi="Times New Roman" w:cs="Times New Roman"/>
          <w:bCs/>
          <w:iCs/>
          <w:sz w:val="24"/>
          <w:szCs w:val="24"/>
        </w:rPr>
        <w:t>punktu</w:t>
      </w:r>
      <w:r w:rsidR="001A578A">
        <w:rPr>
          <w:rFonts w:ascii="Times New Roman" w:hAnsi="Times New Roman" w:cs="Times New Roman"/>
          <w:bCs/>
          <w:iCs/>
          <w:sz w:val="24"/>
          <w:szCs w:val="24"/>
        </w:rPr>
        <w:t>.</w:t>
      </w:r>
    </w:p>
    <w:p w:rsidR="00DD0B1A" w:rsidRPr="00DF22FC" w:rsidP="00B91C5C" w14:paraId="10314A11" w14:textId="2DF10559">
      <w:pPr>
        <w:pStyle w:val="NormalWeb"/>
        <w:jc w:val="both"/>
        <w:rPr>
          <w:rFonts w:ascii="Times New Roman" w:hAnsi="Times New Roman" w:cs="Times New Roman"/>
          <w:i/>
          <w:sz w:val="24"/>
          <w:szCs w:val="24"/>
        </w:rPr>
      </w:pPr>
      <w:r w:rsidRPr="00DF22FC">
        <w:rPr>
          <w:rFonts w:ascii="Times New Roman" w:hAnsi="Times New Roman" w:cs="Times New Roman"/>
          <w:i/>
          <w:sz w:val="24"/>
          <w:szCs w:val="24"/>
        </w:rPr>
        <w:t xml:space="preserve">32.2.9. </w:t>
      </w:r>
      <w:r w:rsidRPr="00DF22FC">
        <w:rPr>
          <w:rFonts w:ascii="Times New Roman" w:hAnsi="Times New Roman" w:cs="Times New Roman"/>
          <w:i/>
          <w:strike/>
          <w:sz w:val="24"/>
          <w:szCs w:val="24"/>
        </w:rPr>
        <w:t>transtorakāla</w:t>
      </w:r>
      <w:r w:rsidRPr="00DF22FC">
        <w:rPr>
          <w:rFonts w:ascii="Times New Roman" w:hAnsi="Times New Roman" w:cs="Times New Roman"/>
          <w:i/>
          <w:strike/>
          <w:sz w:val="24"/>
          <w:szCs w:val="24"/>
        </w:rPr>
        <w:t xml:space="preserve"> plaušu punkcija un punkcijas biopsija</w:t>
      </w:r>
      <w:r w:rsidRPr="00DF22FC">
        <w:rPr>
          <w:rFonts w:ascii="Times New Roman" w:hAnsi="Times New Roman" w:cs="Times New Roman"/>
          <w:i/>
          <w:sz w:val="24"/>
          <w:szCs w:val="24"/>
        </w:rPr>
        <w:t xml:space="preserve"> </w:t>
      </w:r>
      <w:r w:rsidRPr="00DF22FC">
        <w:rPr>
          <w:rFonts w:ascii="Times New Roman" w:hAnsi="Times New Roman" w:cs="Times New Roman"/>
          <w:i/>
          <w:sz w:val="24"/>
          <w:szCs w:val="24"/>
          <w:u w:val="single"/>
        </w:rPr>
        <w:t xml:space="preserve">– </w:t>
      </w:r>
      <w:r w:rsidRPr="00DF22FC">
        <w:rPr>
          <w:rFonts w:ascii="Times New Roman" w:hAnsi="Times New Roman" w:cs="Times New Roman"/>
          <w:bCs/>
          <w:i/>
          <w:iCs/>
          <w:sz w:val="24"/>
          <w:szCs w:val="24"/>
          <w:u w:val="single"/>
        </w:rPr>
        <w:t>transtorakāla</w:t>
      </w:r>
      <w:r w:rsidRPr="00DF22FC">
        <w:rPr>
          <w:rFonts w:ascii="Times New Roman" w:hAnsi="Times New Roman" w:cs="Times New Roman"/>
          <w:bCs/>
          <w:i/>
          <w:iCs/>
          <w:sz w:val="24"/>
          <w:szCs w:val="24"/>
          <w:u w:val="single"/>
        </w:rPr>
        <w:t xml:space="preserve"> plaušu un pleiras biopsija, t.sk.,</w:t>
      </w:r>
      <w:r w:rsidR="005439CE">
        <w:rPr>
          <w:rFonts w:ascii="Times New Roman" w:hAnsi="Times New Roman" w:cs="Times New Roman"/>
          <w:bCs/>
          <w:i/>
          <w:iCs/>
          <w:sz w:val="24"/>
          <w:szCs w:val="24"/>
          <w:u w:val="single"/>
        </w:rPr>
        <w:t xml:space="preserve"> </w:t>
      </w:r>
      <w:r w:rsidRPr="00DF22FC">
        <w:rPr>
          <w:rFonts w:ascii="Times New Roman" w:hAnsi="Times New Roman" w:cs="Times New Roman"/>
          <w:bCs/>
          <w:i/>
          <w:iCs/>
          <w:sz w:val="24"/>
          <w:szCs w:val="24"/>
          <w:u w:val="single"/>
        </w:rPr>
        <w:t>ultrasonogrāfijas un datortomogrāfijas kontrolē</w:t>
      </w:r>
      <w:r w:rsidRPr="00DF22FC" w:rsidR="001513E6">
        <w:rPr>
          <w:rFonts w:ascii="Times New Roman" w:hAnsi="Times New Roman" w:cs="Times New Roman"/>
          <w:bCs/>
          <w:i/>
          <w:iCs/>
          <w:sz w:val="24"/>
          <w:szCs w:val="24"/>
        </w:rPr>
        <w:t>;</w:t>
      </w:r>
    </w:p>
    <w:p w:rsidR="00DD0B1A" w:rsidRPr="00DF22FC" w:rsidP="00B91C5C" w14:paraId="4DF32D6A" w14:textId="32ECF344">
      <w:pPr>
        <w:pStyle w:val="NormalWeb"/>
        <w:jc w:val="both"/>
        <w:rPr>
          <w:rFonts w:ascii="Times New Roman" w:hAnsi="Times New Roman" w:cs="Times New Roman"/>
          <w:i/>
          <w:sz w:val="24"/>
          <w:szCs w:val="24"/>
        </w:rPr>
      </w:pPr>
      <w:r w:rsidRPr="00DF22FC">
        <w:rPr>
          <w:rFonts w:ascii="Times New Roman" w:hAnsi="Times New Roman" w:cs="Times New Roman"/>
          <w:i/>
          <w:sz w:val="24"/>
          <w:szCs w:val="24"/>
        </w:rPr>
        <w:t xml:space="preserve">32.2.11. </w:t>
      </w:r>
      <w:r w:rsidRPr="00DF22FC">
        <w:rPr>
          <w:rFonts w:ascii="Times New Roman" w:hAnsi="Times New Roman" w:cs="Times New Roman"/>
          <w:bCs/>
          <w:i/>
          <w:iCs/>
          <w:sz w:val="24"/>
          <w:szCs w:val="24"/>
          <w:u w:val="single"/>
        </w:rPr>
        <w:t>videoasistēta</w:t>
      </w:r>
      <w:r w:rsidRPr="00DF22FC">
        <w:rPr>
          <w:rFonts w:ascii="Times New Roman" w:hAnsi="Times New Roman" w:cs="Times New Roman"/>
          <w:bCs/>
          <w:i/>
          <w:iCs/>
          <w:sz w:val="24"/>
          <w:szCs w:val="24"/>
          <w:u w:val="single"/>
        </w:rPr>
        <w:t xml:space="preserve"> </w:t>
      </w:r>
      <w:r w:rsidRPr="004D34EA">
        <w:rPr>
          <w:rFonts w:ascii="Times New Roman" w:hAnsi="Times New Roman" w:cs="Times New Roman"/>
          <w:bCs/>
          <w:i/>
          <w:iCs/>
          <w:sz w:val="24"/>
          <w:szCs w:val="24"/>
        </w:rPr>
        <w:t>pleirodēze</w:t>
      </w:r>
      <w:r w:rsidRPr="004D34EA">
        <w:rPr>
          <w:rFonts w:ascii="Times New Roman" w:hAnsi="Times New Roman" w:cs="Times New Roman"/>
          <w:bCs/>
          <w:i/>
          <w:iCs/>
          <w:sz w:val="24"/>
          <w:szCs w:val="24"/>
        </w:rPr>
        <w:t xml:space="preserve"> </w:t>
      </w:r>
      <w:r w:rsidRPr="00DF22FC">
        <w:rPr>
          <w:rFonts w:ascii="Times New Roman" w:hAnsi="Times New Roman" w:cs="Times New Roman"/>
          <w:bCs/>
          <w:i/>
          <w:iCs/>
          <w:sz w:val="24"/>
          <w:szCs w:val="24"/>
          <w:u w:val="single"/>
        </w:rPr>
        <w:t xml:space="preserve">un </w:t>
      </w:r>
      <w:r w:rsidRPr="00DF22FC">
        <w:rPr>
          <w:rFonts w:ascii="Times New Roman" w:hAnsi="Times New Roman" w:cs="Times New Roman"/>
          <w:bCs/>
          <w:i/>
          <w:iCs/>
          <w:sz w:val="24"/>
          <w:szCs w:val="24"/>
          <w:u w:val="single"/>
        </w:rPr>
        <w:t>pleirodēze</w:t>
      </w:r>
      <w:r w:rsidRPr="00DF22FC">
        <w:rPr>
          <w:rFonts w:ascii="Times New Roman" w:hAnsi="Times New Roman" w:cs="Times New Roman"/>
          <w:bCs/>
          <w:i/>
          <w:iCs/>
          <w:sz w:val="24"/>
          <w:szCs w:val="24"/>
          <w:u w:val="single"/>
        </w:rPr>
        <w:t xml:space="preserve"> caur drenu ar talka suspensiju</w:t>
      </w:r>
      <w:r w:rsidRPr="00DF22FC" w:rsidR="001513E6">
        <w:rPr>
          <w:rFonts w:ascii="Times New Roman" w:hAnsi="Times New Roman" w:cs="Times New Roman"/>
          <w:bCs/>
          <w:i/>
          <w:iCs/>
          <w:sz w:val="24"/>
          <w:szCs w:val="24"/>
        </w:rPr>
        <w:t>;</w:t>
      </w:r>
    </w:p>
    <w:p w:rsidR="00DD0B1A" w:rsidRPr="00DF22FC" w:rsidP="00B91C5C" w14:paraId="0522210A" w14:textId="0E914E40">
      <w:pPr>
        <w:pStyle w:val="NormalWeb"/>
        <w:jc w:val="both"/>
        <w:rPr>
          <w:rFonts w:ascii="Times New Roman" w:hAnsi="Times New Roman" w:cs="Times New Roman"/>
          <w:i/>
          <w:sz w:val="24"/>
          <w:szCs w:val="24"/>
        </w:rPr>
      </w:pPr>
      <w:r w:rsidRPr="00DF22FC">
        <w:rPr>
          <w:rFonts w:ascii="Times New Roman" w:hAnsi="Times New Roman" w:cs="Times New Roman"/>
          <w:i/>
          <w:sz w:val="24"/>
          <w:szCs w:val="24"/>
        </w:rPr>
        <w:t xml:space="preserve">32.2.12. </w:t>
      </w:r>
      <w:r w:rsidRPr="00DF22FC">
        <w:rPr>
          <w:rFonts w:ascii="Times New Roman" w:hAnsi="Times New Roman" w:cs="Times New Roman"/>
          <w:i/>
          <w:strike/>
          <w:sz w:val="24"/>
          <w:szCs w:val="24"/>
        </w:rPr>
        <w:t>videoasistēta</w:t>
      </w:r>
      <w:r w:rsidRPr="00DF22FC">
        <w:rPr>
          <w:rFonts w:ascii="Times New Roman" w:hAnsi="Times New Roman" w:cs="Times New Roman"/>
          <w:i/>
          <w:strike/>
          <w:sz w:val="24"/>
          <w:szCs w:val="24"/>
        </w:rPr>
        <w:t xml:space="preserve"> </w:t>
      </w:r>
      <w:r w:rsidRPr="00DF22FC">
        <w:rPr>
          <w:rFonts w:ascii="Times New Roman" w:hAnsi="Times New Roman" w:cs="Times New Roman"/>
          <w:i/>
          <w:strike/>
          <w:sz w:val="24"/>
          <w:szCs w:val="24"/>
        </w:rPr>
        <w:t>torakoskopija</w:t>
      </w:r>
      <w:r w:rsidRPr="00DF22FC">
        <w:rPr>
          <w:rFonts w:ascii="Times New Roman" w:hAnsi="Times New Roman" w:cs="Times New Roman"/>
          <w:i/>
          <w:sz w:val="24"/>
          <w:szCs w:val="24"/>
        </w:rPr>
        <w:t xml:space="preserve"> –</w:t>
      </w:r>
      <w:r w:rsidRPr="00DF22FC">
        <w:rPr>
          <w:rFonts w:ascii="Times New Roman" w:hAnsi="Times New Roman" w:cs="Times New Roman"/>
          <w:bCs/>
          <w:i/>
          <w:iCs/>
          <w:sz w:val="24"/>
          <w:szCs w:val="24"/>
          <w:u w:val="single"/>
        </w:rPr>
        <w:t>videoasistēta</w:t>
      </w:r>
      <w:r w:rsidRPr="00DF22FC">
        <w:rPr>
          <w:rFonts w:ascii="Times New Roman" w:hAnsi="Times New Roman" w:cs="Times New Roman"/>
          <w:bCs/>
          <w:i/>
          <w:iCs/>
          <w:sz w:val="24"/>
          <w:szCs w:val="24"/>
          <w:u w:val="single"/>
        </w:rPr>
        <w:t xml:space="preserve"> </w:t>
      </w:r>
      <w:r w:rsidRPr="00DF22FC">
        <w:rPr>
          <w:rFonts w:ascii="Times New Roman" w:hAnsi="Times New Roman" w:cs="Times New Roman"/>
          <w:bCs/>
          <w:i/>
          <w:iCs/>
          <w:sz w:val="24"/>
          <w:szCs w:val="24"/>
          <w:u w:val="single"/>
        </w:rPr>
        <w:t>torakoskopija</w:t>
      </w:r>
      <w:r w:rsidRPr="00DF22FC">
        <w:rPr>
          <w:rFonts w:ascii="Times New Roman" w:hAnsi="Times New Roman" w:cs="Times New Roman"/>
          <w:bCs/>
          <w:i/>
          <w:iCs/>
          <w:sz w:val="24"/>
          <w:szCs w:val="24"/>
          <w:u w:val="single"/>
        </w:rPr>
        <w:t xml:space="preserve"> un </w:t>
      </w:r>
      <w:r w:rsidRPr="00DF22FC">
        <w:rPr>
          <w:rFonts w:ascii="Times New Roman" w:hAnsi="Times New Roman" w:cs="Times New Roman"/>
          <w:bCs/>
          <w:i/>
          <w:iCs/>
          <w:sz w:val="24"/>
          <w:szCs w:val="24"/>
          <w:u w:val="single"/>
        </w:rPr>
        <w:t>torakoskopiskas</w:t>
      </w:r>
      <w:r w:rsidRPr="00DF22FC">
        <w:rPr>
          <w:rFonts w:ascii="Times New Roman" w:hAnsi="Times New Roman" w:cs="Times New Roman"/>
          <w:bCs/>
          <w:i/>
          <w:iCs/>
          <w:sz w:val="24"/>
          <w:szCs w:val="24"/>
          <w:u w:val="single"/>
        </w:rPr>
        <w:t xml:space="preserve"> biopsijas metodes</w:t>
      </w:r>
      <w:r w:rsidRPr="00DF22FC" w:rsidR="001513E6">
        <w:rPr>
          <w:rFonts w:ascii="Times New Roman" w:hAnsi="Times New Roman" w:cs="Times New Roman"/>
          <w:bCs/>
          <w:i/>
          <w:iCs/>
          <w:sz w:val="24"/>
          <w:szCs w:val="24"/>
        </w:rPr>
        <w:t>;</w:t>
      </w:r>
    </w:p>
    <w:p w:rsidR="00DD0B1A" w:rsidRPr="00DF22FC" w:rsidP="00B91C5C" w14:paraId="095A34D5" w14:textId="54E5F94C">
      <w:pPr>
        <w:pStyle w:val="NormalWeb"/>
        <w:jc w:val="both"/>
        <w:rPr>
          <w:rFonts w:ascii="Times New Roman" w:hAnsi="Times New Roman" w:cs="Times New Roman"/>
          <w:bCs/>
          <w:iCs/>
          <w:sz w:val="24"/>
          <w:szCs w:val="24"/>
        </w:rPr>
      </w:pPr>
      <w:r w:rsidRPr="00DF22FC">
        <w:rPr>
          <w:rFonts w:ascii="Times New Roman" w:hAnsi="Times New Roman" w:cs="Times New Roman"/>
          <w:i/>
          <w:sz w:val="24"/>
          <w:szCs w:val="24"/>
        </w:rPr>
        <w:t xml:space="preserve">32.2.13. </w:t>
      </w:r>
      <w:r w:rsidRPr="00DF22FC">
        <w:rPr>
          <w:rFonts w:ascii="Times New Roman" w:hAnsi="Times New Roman" w:cs="Times New Roman"/>
          <w:i/>
          <w:strike/>
          <w:sz w:val="24"/>
          <w:szCs w:val="24"/>
        </w:rPr>
        <w:t>ķirurģiskās biopsijas metodes (</w:t>
      </w:r>
      <w:r w:rsidRPr="00DF22FC">
        <w:rPr>
          <w:rFonts w:ascii="Times New Roman" w:hAnsi="Times New Roman" w:cs="Times New Roman"/>
          <w:i/>
          <w:strike/>
          <w:sz w:val="24"/>
          <w:szCs w:val="24"/>
        </w:rPr>
        <w:t>videoasistēta</w:t>
      </w:r>
      <w:r w:rsidRPr="00DF22FC">
        <w:rPr>
          <w:rFonts w:ascii="Times New Roman" w:hAnsi="Times New Roman" w:cs="Times New Roman"/>
          <w:i/>
          <w:strike/>
          <w:sz w:val="24"/>
          <w:szCs w:val="24"/>
        </w:rPr>
        <w:t xml:space="preserve"> </w:t>
      </w:r>
      <w:r w:rsidRPr="00DF22FC">
        <w:rPr>
          <w:rFonts w:ascii="Times New Roman" w:hAnsi="Times New Roman" w:cs="Times New Roman"/>
          <w:i/>
          <w:strike/>
          <w:sz w:val="24"/>
          <w:szCs w:val="24"/>
        </w:rPr>
        <w:t>torakoskopija</w:t>
      </w:r>
      <w:r w:rsidRPr="00DF22FC">
        <w:rPr>
          <w:rFonts w:ascii="Times New Roman" w:hAnsi="Times New Roman" w:cs="Times New Roman"/>
          <w:i/>
          <w:strike/>
          <w:sz w:val="24"/>
          <w:szCs w:val="24"/>
        </w:rPr>
        <w:t xml:space="preserve"> vai </w:t>
      </w:r>
      <w:r w:rsidRPr="00DF22FC">
        <w:rPr>
          <w:rFonts w:ascii="Times New Roman" w:hAnsi="Times New Roman" w:cs="Times New Roman"/>
          <w:i/>
          <w:strike/>
          <w:sz w:val="24"/>
          <w:szCs w:val="24"/>
        </w:rPr>
        <w:t>torakotomija</w:t>
      </w:r>
      <w:r w:rsidRPr="00DF22FC">
        <w:rPr>
          <w:rFonts w:ascii="Times New Roman" w:hAnsi="Times New Roman" w:cs="Times New Roman"/>
          <w:i/>
          <w:strike/>
          <w:sz w:val="24"/>
          <w:szCs w:val="24"/>
        </w:rPr>
        <w:t>)</w:t>
      </w:r>
      <w:r w:rsidRPr="00DF22FC">
        <w:rPr>
          <w:rFonts w:ascii="Times New Roman" w:hAnsi="Times New Roman" w:cs="Times New Roman"/>
          <w:sz w:val="24"/>
          <w:szCs w:val="24"/>
        </w:rPr>
        <w:t xml:space="preserve"> – </w:t>
      </w:r>
      <w:r w:rsidRPr="00DF22FC">
        <w:rPr>
          <w:rFonts w:ascii="Times New Roman" w:hAnsi="Times New Roman" w:cs="Times New Roman"/>
          <w:bCs/>
          <w:iCs/>
          <w:sz w:val="24"/>
          <w:szCs w:val="24"/>
        </w:rPr>
        <w:t xml:space="preserve">šīs manipulācijas ietilpst </w:t>
      </w:r>
      <w:r w:rsidRPr="00DF22FC">
        <w:rPr>
          <w:rFonts w:ascii="Times New Roman" w:hAnsi="Times New Roman" w:cs="Times New Roman"/>
          <w:bCs/>
          <w:iCs/>
          <w:sz w:val="24"/>
          <w:szCs w:val="24"/>
        </w:rPr>
        <w:t>torakālā</w:t>
      </w:r>
      <w:r w:rsidRPr="00DF22FC">
        <w:rPr>
          <w:rFonts w:ascii="Times New Roman" w:hAnsi="Times New Roman" w:cs="Times New Roman"/>
          <w:bCs/>
          <w:iCs/>
          <w:sz w:val="24"/>
          <w:szCs w:val="24"/>
        </w:rPr>
        <w:t xml:space="preserve"> ķirurga kompetencē, tāpēc</w:t>
      </w:r>
      <w:r w:rsidRPr="00DF22FC">
        <w:rPr>
          <w:rFonts w:ascii="Times New Roman" w:hAnsi="Times New Roman" w:cs="Times New Roman"/>
          <w:sz w:val="24"/>
          <w:szCs w:val="24"/>
        </w:rPr>
        <w:t xml:space="preserve"> </w:t>
      </w:r>
      <w:r w:rsidRPr="00DF22FC">
        <w:rPr>
          <w:rFonts w:ascii="Times New Roman" w:hAnsi="Times New Roman" w:cs="Times New Roman"/>
          <w:bCs/>
          <w:iCs/>
          <w:sz w:val="24"/>
          <w:szCs w:val="24"/>
        </w:rPr>
        <w:t>lūdzam šo punktu svītrot.</w:t>
      </w:r>
    </w:p>
    <w:p w:rsidR="001513E6" w:rsidRPr="00DF22FC" w:rsidP="00B91C5C" w14:paraId="40C36D0A" w14:textId="7815E71B">
      <w:pPr>
        <w:pStyle w:val="NormalWeb"/>
        <w:jc w:val="both"/>
        <w:rPr>
          <w:rFonts w:ascii="Times New Roman" w:hAnsi="Times New Roman" w:cs="Times New Roman"/>
          <w:sz w:val="24"/>
          <w:szCs w:val="24"/>
        </w:rPr>
      </w:pPr>
      <w:r w:rsidRPr="00DF22FC">
        <w:rPr>
          <w:rFonts w:ascii="Times New Roman" w:hAnsi="Times New Roman" w:cs="Times New Roman"/>
          <w:sz w:val="24"/>
          <w:szCs w:val="24"/>
        </w:rPr>
        <w:t>Lūdzam papildināt 32.2. apakšpunktu ar šādiem tālākiem apakšpunktiem (precizēt numerāciju pēc vajadzības):</w:t>
      </w:r>
    </w:p>
    <w:p w:rsidR="001513E6" w:rsidRPr="00DF22FC" w:rsidP="00B91C5C" w14:paraId="1599B0CE" w14:textId="298EB892">
      <w:pPr>
        <w:pStyle w:val="NormalWeb"/>
        <w:jc w:val="both"/>
        <w:rPr>
          <w:rFonts w:ascii="Times New Roman" w:hAnsi="Times New Roman" w:cs="Times New Roman"/>
          <w:i/>
          <w:sz w:val="24"/>
          <w:szCs w:val="24"/>
          <w:u w:val="single"/>
        </w:rPr>
      </w:pPr>
      <w:r w:rsidRPr="00DF22FC">
        <w:rPr>
          <w:rFonts w:ascii="Times New Roman" w:hAnsi="Times New Roman" w:cs="Times New Roman"/>
          <w:i/>
          <w:sz w:val="24"/>
          <w:szCs w:val="24"/>
          <w:u w:val="single"/>
        </w:rPr>
        <w:t>32.2.1</w:t>
      </w:r>
      <w:r w:rsidR="001A578A">
        <w:rPr>
          <w:rFonts w:ascii="Times New Roman" w:hAnsi="Times New Roman" w:cs="Times New Roman"/>
          <w:i/>
          <w:sz w:val="24"/>
          <w:szCs w:val="24"/>
          <w:u w:val="single"/>
        </w:rPr>
        <w:t>4</w:t>
      </w:r>
      <w:r w:rsidRPr="00DF22FC">
        <w:rPr>
          <w:rFonts w:ascii="Times New Roman" w:hAnsi="Times New Roman" w:cs="Times New Roman"/>
          <w:i/>
          <w:sz w:val="24"/>
          <w:szCs w:val="24"/>
          <w:u w:val="single"/>
        </w:rPr>
        <w:t xml:space="preserve">. </w:t>
      </w:r>
      <w:r w:rsidRPr="00DF22FC">
        <w:rPr>
          <w:rFonts w:ascii="Times New Roman" w:hAnsi="Times New Roman" w:cs="Times New Roman"/>
          <w:bCs/>
          <w:i/>
          <w:iCs/>
          <w:sz w:val="24"/>
          <w:szCs w:val="24"/>
          <w:u w:val="single"/>
        </w:rPr>
        <w:t xml:space="preserve">artērijas punkcija un </w:t>
      </w:r>
      <w:r w:rsidRPr="00DF22FC">
        <w:rPr>
          <w:rFonts w:ascii="Times New Roman" w:hAnsi="Times New Roman" w:cs="Times New Roman"/>
          <w:bCs/>
          <w:i/>
          <w:iCs/>
          <w:sz w:val="24"/>
          <w:szCs w:val="24"/>
          <w:u w:val="single"/>
        </w:rPr>
        <w:t>kateterizācija</w:t>
      </w:r>
      <w:r w:rsidRPr="00DF22FC">
        <w:rPr>
          <w:rFonts w:ascii="Times New Roman" w:hAnsi="Times New Roman" w:cs="Times New Roman"/>
          <w:bCs/>
          <w:i/>
          <w:iCs/>
          <w:sz w:val="24"/>
          <w:szCs w:val="24"/>
          <w:u w:val="single"/>
        </w:rPr>
        <w:t xml:space="preserve"> arteriālo asiņu paraugu iegūšanai, arteriālo asiņu gāzu analīzes interpretācija</w:t>
      </w:r>
      <w:r w:rsidRPr="00DF22FC">
        <w:rPr>
          <w:rFonts w:ascii="Times New Roman" w:hAnsi="Times New Roman" w:cs="Times New Roman"/>
          <w:i/>
          <w:sz w:val="24"/>
          <w:szCs w:val="24"/>
          <w:u w:val="single"/>
        </w:rPr>
        <w:t>;</w:t>
      </w:r>
    </w:p>
    <w:p w:rsidR="001513E6" w:rsidRPr="00DF22FC" w:rsidP="00B91C5C" w14:paraId="634A2D6D" w14:textId="6112E42A">
      <w:pPr>
        <w:pStyle w:val="NormalWeb"/>
        <w:jc w:val="both"/>
        <w:rPr>
          <w:rFonts w:ascii="Times New Roman" w:hAnsi="Times New Roman" w:cs="Times New Roman"/>
          <w:i/>
          <w:sz w:val="24"/>
          <w:szCs w:val="24"/>
          <w:u w:val="single"/>
        </w:rPr>
      </w:pPr>
      <w:r w:rsidRPr="00DF22FC">
        <w:rPr>
          <w:rFonts w:ascii="Times New Roman" w:hAnsi="Times New Roman" w:cs="Times New Roman"/>
          <w:i/>
          <w:sz w:val="24"/>
          <w:szCs w:val="24"/>
          <w:u w:val="single"/>
        </w:rPr>
        <w:t>32.2.1</w:t>
      </w:r>
      <w:r w:rsidR="001A578A">
        <w:rPr>
          <w:rFonts w:ascii="Times New Roman" w:hAnsi="Times New Roman" w:cs="Times New Roman"/>
          <w:i/>
          <w:sz w:val="24"/>
          <w:szCs w:val="24"/>
          <w:u w:val="single"/>
        </w:rPr>
        <w:t>5</w:t>
      </w:r>
      <w:r w:rsidRPr="00DF22FC">
        <w:rPr>
          <w:rFonts w:ascii="Times New Roman" w:hAnsi="Times New Roman" w:cs="Times New Roman"/>
          <w:i/>
          <w:sz w:val="24"/>
          <w:szCs w:val="24"/>
          <w:u w:val="single"/>
        </w:rPr>
        <w:t xml:space="preserve">. </w:t>
      </w:r>
      <w:r w:rsidRPr="00DF22FC">
        <w:rPr>
          <w:rFonts w:ascii="Times New Roman" w:hAnsi="Times New Roman" w:cs="Times New Roman"/>
          <w:bCs/>
          <w:i/>
          <w:iCs/>
          <w:sz w:val="24"/>
          <w:szCs w:val="24"/>
          <w:u w:val="single"/>
        </w:rPr>
        <w:t>neinvazīvās</w:t>
      </w:r>
      <w:r w:rsidRPr="00DF22FC">
        <w:rPr>
          <w:rFonts w:ascii="Times New Roman" w:hAnsi="Times New Roman" w:cs="Times New Roman"/>
          <w:bCs/>
          <w:i/>
          <w:iCs/>
          <w:sz w:val="24"/>
          <w:szCs w:val="24"/>
          <w:u w:val="single"/>
        </w:rPr>
        <w:t xml:space="preserve"> un </w:t>
      </w:r>
      <w:r w:rsidRPr="00DF22FC">
        <w:rPr>
          <w:rFonts w:ascii="Times New Roman" w:hAnsi="Times New Roman" w:cs="Times New Roman"/>
          <w:bCs/>
          <w:i/>
          <w:iCs/>
          <w:sz w:val="24"/>
          <w:szCs w:val="24"/>
          <w:u w:val="single"/>
        </w:rPr>
        <w:t>invazīvās</w:t>
      </w:r>
      <w:r w:rsidRPr="00DF22FC">
        <w:rPr>
          <w:rFonts w:ascii="Times New Roman" w:hAnsi="Times New Roman" w:cs="Times New Roman"/>
          <w:bCs/>
          <w:i/>
          <w:iCs/>
          <w:sz w:val="24"/>
          <w:szCs w:val="24"/>
          <w:u w:val="single"/>
        </w:rPr>
        <w:t xml:space="preserve"> plaušu ventilācijas nodrošināšana ambulatori un stacionārā.</w:t>
      </w:r>
    </w:p>
    <w:p w:rsidR="001513E6" w:rsidP="00DD0B1A" w14:paraId="6074A92F" w14:textId="5E9DC632">
      <w:pPr>
        <w:pStyle w:val="NormalWeb"/>
        <w:rPr>
          <w:rFonts w:ascii="Times New Roman" w:hAnsi="Times New Roman" w:cs="Times New Roman"/>
          <w:sz w:val="24"/>
          <w:szCs w:val="24"/>
        </w:rPr>
      </w:pPr>
    </w:p>
    <w:p w:rsidR="004D34EA" w:rsidRPr="00DF22FC" w:rsidP="00DD0B1A" w14:paraId="65C967DE" w14:textId="77777777">
      <w:pPr>
        <w:pStyle w:val="NormalWeb"/>
        <w:rPr>
          <w:rFonts w:ascii="Times New Roman" w:hAnsi="Times New Roman" w:cs="Times New Roman"/>
          <w:sz w:val="24"/>
          <w:szCs w:val="24"/>
        </w:rPr>
      </w:pPr>
    </w:p>
    <w:p w:rsidR="001513E6" w:rsidRPr="00DF22FC" w:rsidP="00474B11" w14:paraId="4506485F" w14:textId="7D5E90ED">
      <w:pPr>
        <w:pStyle w:val="NormalWeb"/>
        <w:ind w:firstLine="709"/>
        <w:jc w:val="both"/>
        <w:rPr>
          <w:rFonts w:ascii="Times New Roman" w:hAnsi="Times New Roman" w:cs="Times New Roman"/>
          <w:i/>
          <w:sz w:val="24"/>
          <w:szCs w:val="24"/>
        </w:rPr>
      </w:pPr>
      <w:r w:rsidRPr="00DF22FC">
        <w:rPr>
          <w:rFonts w:ascii="Times New Roman" w:hAnsi="Times New Roman" w:cs="Times New Roman"/>
          <w:i/>
          <w:sz w:val="24"/>
          <w:szCs w:val="24"/>
        </w:rPr>
        <w:t xml:space="preserve">Par </w:t>
      </w:r>
      <w:r w:rsidRPr="00DF22FC">
        <w:rPr>
          <w:rFonts w:ascii="Times New Roman" w:hAnsi="Times New Roman" w:cs="Times New Roman"/>
          <w:i/>
          <w:sz w:val="24"/>
          <w:szCs w:val="24"/>
        </w:rPr>
        <w:t>pneimonologa</w:t>
      </w:r>
      <w:r w:rsidRPr="00DF22FC">
        <w:rPr>
          <w:rFonts w:ascii="Times New Roman" w:hAnsi="Times New Roman" w:cs="Times New Roman"/>
          <w:i/>
          <w:sz w:val="24"/>
          <w:szCs w:val="24"/>
        </w:rPr>
        <w:t xml:space="preserve"> ceturtajā un</w:t>
      </w:r>
      <w:r w:rsidR="00DF22FC">
        <w:rPr>
          <w:rFonts w:ascii="Times New Roman" w:hAnsi="Times New Roman" w:cs="Times New Roman"/>
          <w:i/>
          <w:sz w:val="24"/>
          <w:szCs w:val="24"/>
        </w:rPr>
        <w:t xml:space="preserve"> </w:t>
      </w:r>
      <w:r w:rsidRPr="00DF22FC">
        <w:rPr>
          <w:rFonts w:ascii="Times New Roman" w:hAnsi="Times New Roman" w:cs="Times New Roman"/>
          <w:i/>
          <w:sz w:val="24"/>
          <w:szCs w:val="24"/>
        </w:rPr>
        <w:t>piektajā studiju gadā</w:t>
      </w:r>
      <w:r w:rsidR="00474B11">
        <w:rPr>
          <w:rFonts w:ascii="Times New Roman" w:hAnsi="Times New Roman" w:cs="Times New Roman"/>
          <w:i/>
          <w:sz w:val="24"/>
          <w:szCs w:val="24"/>
        </w:rPr>
        <w:t xml:space="preserve"> </w:t>
      </w:r>
      <w:r w:rsidRPr="00DF22FC">
        <w:rPr>
          <w:rFonts w:ascii="Times New Roman" w:hAnsi="Times New Roman" w:cs="Times New Roman"/>
          <w:i/>
          <w:sz w:val="24"/>
          <w:szCs w:val="24"/>
        </w:rPr>
        <w:t>iegūstamajām teorētiskajām zināšanām un praktiskajām iemaņām, 33.3. apakšpunkts</w:t>
      </w:r>
    </w:p>
    <w:p w:rsidR="00DF22FC" w:rsidP="00DD0B1A" w14:paraId="3448E0E4" w14:textId="77777777">
      <w:pPr>
        <w:pStyle w:val="NormalWeb"/>
        <w:rPr>
          <w:rFonts w:ascii="Times New Roman" w:hAnsi="Times New Roman" w:cs="Times New Roman"/>
          <w:sz w:val="24"/>
          <w:szCs w:val="24"/>
        </w:rPr>
      </w:pPr>
    </w:p>
    <w:p w:rsidR="001513E6" w:rsidRPr="00DF22FC" w:rsidP="004D34EA" w14:paraId="7A213CA6" w14:textId="53DBDA0C">
      <w:pPr>
        <w:pStyle w:val="NormalWeb"/>
        <w:ind w:firstLine="709"/>
        <w:jc w:val="both"/>
        <w:rPr>
          <w:rFonts w:ascii="Times New Roman" w:hAnsi="Times New Roman" w:cs="Times New Roman"/>
          <w:sz w:val="24"/>
          <w:szCs w:val="24"/>
        </w:rPr>
      </w:pPr>
      <w:r w:rsidRPr="00DF22FC">
        <w:rPr>
          <w:rFonts w:ascii="Times New Roman" w:hAnsi="Times New Roman" w:cs="Times New Roman"/>
          <w:sz w:val="24"/>
          <w:szCs w:val="24"/>
        </w:rPr>
        <w:t>Lūdzam izteikt Noteikumu projekta 33.3. apakšpunktu šādā redakcijā:</w:t>
      </w:r>
    </w:p>
    <w:p w:rsidR="001513E6" w:rsidRPr="00DF22FC" w:rsidP="004D34EA" w14:paraId="6CC0709F" w14:textId="266C23D1">
      <w:pPr>
        <w:pStyle w:val="NormalWeb"/>
        <w:jc w:val="both"/>
        <w:rPr>
          <w:rFonts w:ascii="Times New Roman" w:hAnsi="Times New Roman" w:cs="Times New Roman"/>
          <w:i/>
          <w:sz w:val="24"/>
          <w:szCs w:val="24"/>
        </w:rPr>
      </w:pPr>
      <w:r w:rsidRPr="00DF22FC">
        <w:rPr>
          <w:rFonts w:ascii="Times New Roman" w:hAnsi="Times New Roman" w:cs="Times New Roman"/>
          <w:i/>
          <w:sz w:val="24"/>
          <w:szCs w:val="24"/>
          <w:shd w:val="clear" w:color="auto" w:fill="FFFFFF"/>
        </w:rPr>
        <w:t xml:space="preserve">33.3. ceturtajā un piektajā studiju gadā tiek iegūtas teorētiskās zināšanas un praktiskās iemaņas </w:t>
      </w:r>
      <w:r w:rsidRPr="00DF22FC">
        <w:rPr>
          <w:rFonts w:ascii="Times New Roman" w:hAnsi="Times New Roman" w:cs="Times New Roman"/>
          <w:i/>
          <w:sz w:val="24"/>
          <w:szCs w:val="24"/>
          <w:shd w:val="clear" w:color="auto" w:fill="FFFFFF"/>
        </w:rPr>
        <w:t>bronhoskopijā</w:t>
      </w:r>
      <w:r w:rsidRPr="00DF22FC">
        <w:rPr>
          <w:rFonts w:ascii="Times New Roman" w:hAnsi="Times New Roman" w:cs="Times New Roman"/>
          <w:i/>
          <w:sz w:val="24"/>
          <w:szCs w:val="24"/>
          <w:shd w:val="clear" w:color="auto" w:fill="FFFFFF"/>
        </w:rPr>
        <w:t xml:space="preserve">, klīniskajā praksē </w:t>
      </w:r>
      <w:r w:rsidRPr="00DF22FC">
        <w:rPr>
          <w:rFonts w:ascii="Times New Roman" w:hAnsi="Times New Roman" w:cs="Times New Roman"/>
          <w:i/>
          <w:sz w:val="24"/>
          <w:szCs w:val="24"/>
          <w:shd w:val="clear" w:color="auto" w:fill="FFFFFF"/>
        </w:rPr>
        <w:t>pneimonoloģijā</w:t>
      </w:r>
      <w:r w:rsidRPr="00DF22FC">
        <w:rPr>
          <w:rFonts w:ascii="Times New Roman" w:hAnsi="Times New Roman" w:cs="Times New Roman"/>
          <w:i/>
          <w:sz w:val="24"/>
          <w:szCs w:val="24"/>
          <w:shd w:val="clear" w:color="auto" w:fill="FFFFFF"/>
        </w:rPr>
        <w:t xml:space="preserve"> un klīniskajā praksē </w:t>
      </w:r>
      <w:r w:rsidRPr="00DF22FC">
        <w:rPr>
          <w:rFonts w:ascii="Times New Roman" w:hAnsi="Times New Roman" w:cs="Times New Roman"/>
          <w:i/>
          <w:sz w:val="24"/>
          <w:szCs w:val="24"/>
          <w:shd w:val="clear" w:color="auto" w:fill="FFFFFF"/>
        </w:rPr>
        <w:t>ftiziatrijā</w:t>
      </w:r>
      <w:r w:rsidRPr="00DF22FC">
        <w:rPr>
          <w:rFonts w:ascii="Times New Roman" w:hAnsi="Times New Roman" w:cs="Times New Roman"/>
          <w:i/>
          <w:sz w:val="24"/>
          <w:szCs w:val="24"/>
          <w:shd w:val="clear" w:color="auto" w:fill="FFFFFF"/>
        </w:rPr>
        <w:t xml:space="preserve">, </w:t>
      </w:r>
      <w:r w:rsidRPr="00DF22FC">
        <w:rPr>
          <w:rFonts w:ascii="Times New Roman" w:hAnsi="Times New Roman" w:cs="Times New Roman"/>
          <w:bCs/>
          <w:i/>
          <w:iCs/>
          <w:sz w:val="24"/>
          <w:szCs w:val="24"/>
          <w:u w:val="single"/>
        </w:rPr>
        <w:t xml:space="preserve">elpošanas traucējumu miegā diagnostikā un ārstēšanā, </w:t>
      </w:r>
      <w:r w:rsidRPr="00DF22FC">
        <w:rPr>
          <w:rFonts w:ascii="Times New Roman" w:hAnsi="Times New Roman" w:cs="Times New Roman"/>
          <w:bCs/>
          <w:i/>
          <w:iCs/>
          <w:sz w:val="24"/>
          <w:szCs w:val="24"/>
          <w:u w:val="single"/>
        </w:rPr>
        <w:t>neinvazīvajā</w:t>
      </w:r>
      <w:r w:rsidRPr="00DF22FC">
        <w:rPr>
          <w:rFonts w:ascii="Times New Roman" w:hAnsi="Times New Roman" w:cs="Times New Roman"/>
          <w:bCs/>
          <w:i/>
          <w:iCs/>
          <w:sz w:val="24"/>
          <w:szCs w:val="24"/>
          <w:u w:val="single"/>
        </w:rPr>
        <w:t xml:space="preserve"> un </w:t>
      </w:r>
      <w:r w:rsidRPr="00DF22FC">
        <w:rPr>
          <w:rFonts w:ascii="Times New Roman" w:hAnsi="Times New Roman" w:cs="Times New Roman"/>
          <w:bCs/>
          <w:i/>
          <w:iCs/>
          <w:sz w:val="24"/>
          <w:szCs w:val="24"/>
          <w:u w:val="single"/>
        </w:rPr>
        <w:t>invazīvajā</w:t>
      </w:r>
      <w:r w:rsidRPr="00DF22FC">
        <w:rPr>
          <w:rFonts w:ascii="Times New Roman" w:hAnsi="Times New Roman" w:cs="Times New Roman"/>
          <w:bCs/>
          <w:i/>
          <w:iCs/>
          <w:sz w:val="24"/>
          <w:szCs w:val="24"/>
          <w:u w:val="single"/>
        </w:rPr>
        <w:t xml:space="preserve"> plaušu ventilācijā</w:t>
      </w:r>
      <w:r w:rsidRPr="00DF22FC">
        <w:rPr>
          <w:rFonts w:ascii="Times New Roman" w:hAnsi="Times New Roman" w:cs="Times New Roman"/>
          <w:i/>
          <w:sz w:val="24"/>
          <w:szCs w:val="24"/>
          <w:shd w:val="clear" w:color="auto" w:fill="FFFFFF"/>
        </w:rPr>
        <w:t xml:space="preserve">. </w:t>
      </w:r>
    </w:p>
    <w:p w:rsidR="001513E6" w:rsidRPr="001513E6" w:rsidP="004D34EA" w14:paraId="0090BC88" w14:textId="77777777">
      <w:pPr>
        <w:pStyle w:val="NormalWeb"/>
        <w:jc w:val="both"/>
      </w:pPr>
    </w:p>
    <w:p w:rsidR="00DD0B1A" w:rsidP="004D34EA" w14:paraId="05DFF022" w14:textId="77777777">
      <w:pPr>
        <w:spacing w:before="0" w:after="0"/>
        <w:ind w:firstLine="709"/>
        <w:jc w:val="both"/>
        <w:rPr>
          <w:color w:val="000000" w:themeColor="text1"/>
        </w:rPr>
      </w:pPr>
    </w:p>
    <w:p w:rsidR="00AC127B" w:rsidRPr="00C3389F" w:rsidP="009C7B53" w14:paraId="0E613990" w14:textId="234C3C2D">
      <w:pPr>
        <w:spacing w:before="0" w:after="0"/>
        <w:ind w:firstLine="709"/>
        <w:jc w:val="both"/>
        <w:rPr>
          <w:i/>
        </w:rPr>
      </w:pPr>
      <w:r w:rsidRPr="00C3389F">
        <w:rPr>
          <w:i/>
        </w:rPr>
        <w:t>Par rezidentūras ilgumu pediatra specialitātē, 164. punkts</w:t>
      </w:r>
    </w:p>
    <w:p w:rsidR="00C3389F" w:rsidP="009C7B53" w14:paraId="745AA3B4" w14:textId="544721C2">
      <w:pPr>
        <w:spacing w:before="0" w:after="0"/>
        <w:ind w:firstLine="709"/>
        <w:jc w:val="both"/>
      </w:pPr>
    </w:p>
    <w:p w:rsidR="00C3389F" w:rsidP="009C7B53" w14:paraId="47E6E292" w14:textId="16106B87">
      <w:pPr>
        <w:spacing w:before="0" w:after="0"/>
        <w:ind w:firstLine="709"/>
        <w:jc w:val="both"/>
      </w:pPr>
      <w:r>
        <w:t>Saskaņā ar pašreiz spēkā esošajiem Ministru kabineta noteikumiem Nr. 268 un Noteikumu projekta 164. punktu rezidentūras ilgums specialitātē ir četri gadi (..). Universitāte lūdz pārskatīt izglītības ilgumu specialitātē, pagarinot to uz 5 gadiem, šādu iemeslu dēļ.</w:t>
      </w:r>
    </w:p>
    <w:p w:rsidR="00AD40EB" w:rsidRPr="005439CE" w:rsidP="00AB3A0F" w14:paraId="2253A1B6" w14:textId="08BCA919">
      <w:pPr>
        <w:spacing w:after="0"/>
        <w:ind w:firstLine="709"/>
        <w:jc w:val="both"/>
      </w:pPr>
      <w:r w:rsidRPr="005439CE">
        <w:rPr>
          <w:bCs/>
        </w:rPr>
        <w:t>Rezidentūras ilguma noteikšanai</w:t>
      </w:r>
      <w:r w:rsidRPr="005439CE" w:rsidR="005439CE">
        <w:rPr>
          <w:bCs/>
        </w:rPr>
        <w:t xml:space="preserve"> </w:t>
      </w:r>
      <w:r w:rsidRPr="005439CE">
        <w:rPr>
          <w:bCs/>
        </w:rPr>
        <w:t>pediatrijas nozarē Latvijā izmantota Eiropas Parlamenta un Padomes 2005. gada 7. septembra direktīva 2005/36/EK</w:t>
      </w:r>
      <w:r w:rsidRPr="005439CE">
        <w:t xml:space="preserve"> par profesionālo kvalifikāciju atzīšanu (turpmāk – Direktīva 2005/36/EK). Atbilstoši minētās direktīvas V pielikuma 5.1.3. punktam noteiktais </w:t>
      </w:r>
      <w:r w:rsidRPr="005439CE">
        <w:rPr>
          <w:bCs/>
          <w:color w:val="333333"/>
          <w:u w:val="single"/>
          <w:shd w:val="clear" w:color="auto" w:fill="FFFFFF"/>
        </w:rPr>
        <w:t>minimālais</w:t>
      </w:r>
      <w:r w:rsidRPr="005439CE">
        <w:rPr>
          <w:color w:val="333333"/>
          <w:shd w:val="clear" w:color="auto" w:fill="FFFFFF"/>
        </w:rPr>
        <w:t xml:space="preserve"> apmācības ilgums</w:t>
      </w:r>
      <w:r w:rsidRPr="005439CE" w:rsidR="005439CE">
        <w:rPr>
          <w:color w:val="333333"/>
          <w:shd w:val="clear" w:color="auto" w:fill="FFFFFF"/>
        </w:rPr>
        <w:t xml:space="preserve"> </w:t>
      </w:r>
      <w:r w:rsidRPr="005439CE">
        <w:rPr>
          <w:color w:val="333333"/>
          <w:shd w:val="clear" w:color="auto" w:fill="FFFFFF"/>
        </w:rPr>
        <w:t>4 gadi pediatrijas specialitātē attiecas arī uz Latviju. Uz šīs direktīvas balstīta tālākā reglamentējošo dokumentu izstrāde un reālā rezidentu apmācība pediatrijā valstī.</w:t>
      </w:r>
      <w:r w:rsidRPr="005439CE">
        <w:t xml:space="preserve"> </w:t>
      </w:r>
    </w:p>
    <w:p w:rsidR="00AD40EB" w:rsidRPr="005439CE" w:rsidP="00AB3A0F" w14:paraId="7D6F8F9E" w14:textId="15714549">
      <w:pPr>
        <w:spacing w:after="0"/>
        <w:ind w:firstLine="709"/>
        <w:jc w:val="both"/>
      </w:pPr>
      <w:r w:rsidRPr="005439CE">
        <w:rPr>
          <w:bCs/>
        </w:rPr>
        <w:t>Saskaņā ar Eiropas pediatrijas akadēmijas</w:t>
      </w:r>
      <w:r w:rsidRPr="005439CE" w:rsidR="005439CE">
        <w:rPr>
          <w:bCs/>
        </w:rPr>
        <w:t xml:space="preserve"> </w:t>
      </w:r>
      <w:r w:rsidRPr="005439CE">
        <w:rPr>
          <w:bCs/>
        </w:rPr>
        <w:t>(EAP) prasībām</w:t>
      </w:r>
      <w:r w:rsidRPr="005439CE">
        <w:t xml:space="preserve"> un</w:t>
      </w:r>
      <w:r w:rsidRPr="005439CE">
        <w:rPr>
          <w:color w:val="0D0D0D"/>
          <w:shd w:val="clear" w:color="auto" w:fill="FFFFFF"/>
        </w:rPr>
        <w:t xml:space="preserve"> </w:t>
      </w:r>
      <w:r w:rsidRPr="005439CE">
        <w:rPr>
          <w:bCs/>
          <w:color w:val="0D0D0D"/>
          <w:shd w:val="clear" w:color="auto" w:fill="FFFFFF"/>
        </w:rPr>
        <w:t xml:space="preserve">UEMS </w:t>
      </w:r>
      <w:r w:rsidRPr="005439CE">
        <w:rPr>
          <w:i/>
          <w:iCs/>
          <w:color w:val="000000" w:themeColor="text1"/>
          <w:shd w:val="clear" w:color="auto" w:fill="FFFFFF"/>
        </w:rPr>
        <w:t>(</w:t>
      </w:r>
      <w:r w:rsidRPr="005439CE">
        <w:rPr>
          <w:i/>
          <w:iCs/>
          <w:color w:val="000000" w:themeColor="text1"/>
        </w:rPr>
        <w:t>EUROPEAN UNION OF MEDICAL SPECIALISTS</w:t>
      </w:r>
      <w:r w:rsidRPr="005439CE">
        <w:rPr>
          <w:color w:val="000000" w:themeColor="text1"/>
        </w:rPr>
        <w:t>)</w:t>
      </w:r>
      <w:r w:rsidRPr="005439CE" w:rsidR="005439CE">
        <w:rPr>
          <w:color w:val="000000" w:themeColor="text1"/>
        </w:rPr>
        <w:t xml:space="preserve"> </w:t>
      </w:r>
      <w:r w:rsidRPr="005439CE">
        <w:rPr>
          <w:bCs/>
          <w:color w:val="0D0D0D"/>
          <w:shd w:val="clear" w:color="auto" w:fill="FFFFFF"/>
        </w:rPr>
        <w:t xml:space="preserve">EAP/pediatrijas sekcijas </w:t>
      </w:r>
      <w:r w:rsidRPr="005439CE">
        <w:rPr>
          <w:color w:val="0D0D0D"/>
          <w:shd w:val="clear" w:color="auto" w:fill="FFFFFF"/>
        </w:rPr>
        <w:t>dokumentiem</w:t>
      </w:r>
      <w:r w:rsidRPr="005439CE">
        <w:t xml:space="preserve"> ārstu apmācībai pediatrijas specialitātē </w:t>
      </w:r>
      <w:r w:rsidRPr="005439CE">
        <w:rPr>
          <w:i/>
          <w:iCs/>
        </w:rPr>
        <w:t>(</w:t>
      </w:r>
      <w:r w:rsidRPr="005439CE">
        <w:rPr>
          <w:bCs/>
          <w:i/>
          <w:iCs/>
        </w:rPr>
        <w:t xml:space="preserve">Curriculum </w:t>
      </w:r>
      <w:r w:rsidRPr="005439CE">
        <w:rPr>
          <w:bCs/>
          <w:i/>
          <w:iCs/>
        </w:rPr>
        <w:t>for</w:t>
      </w:r>
      <w:r w:rsidRPr="005439CE">
        <w:rPr>
          <w:bCs/>
          <w:i/>
          <w:iCs/>
        </w:rPr>
        <w:t xml:space="preserve"> </w:t>
      </w:r>
      <w:r w:rsidRPr="005439CE">
        <w:rPr>
          <w:bCs/>
          <w:i/>
          <w:iCs/>
        </w:rPr>
        <w:t>Common</w:t>
      </w:r>
      <w:r w:rsidRPr="005439CE">
        <w:rPr>
          <w:bCs/>
          <w:i/>
          <w:iCs/>
        </w:rPr>
        <w:t xml:space="preserve"> </w:t>
      </w:r>
      <w:r w:rsidRPr="005439CE">
        <w:rPr>
          <w:bCs/>
          <w:i/>
          <w:iCs/>
        </w:rPr>
        <w:t>Trunk</w:t>
      </w:r>
      <w:r w:rsidRPr="005439CE">
        <w:rPr>
          <w:bCs/>
          <w:i/>
          <w:iCs/>
        </w:rPr>
        <w:t xml:space="preserve"> </w:t>
      </w:r>
      <w:r w:rsidRPr="005439CE">
        <w:rPr>
          <w:bCs/>
          <w:i/>
          <w:iCs/>
        </w:rPr>
        <w:t>Training</w:t>
      </w:r>
      <w:r w:rsidRPr="005439CE">
        <w:rPr>
          <w:bCs/>
          <w:i/>
          <w:iCs/>
        </w:rPr>
        <w:t xml:space="preserve"> </w:t>
      </w:r>
      <w:r w:rsidRPr="005439CE">
        <w:rPr>
          <w:bCs/>
          <w:i/>
          <w:iCs/>
        </w:rPr>
        <w:t>in</w:t>
      </w:r>
      <w:r w:rsidRPr="005439CE">
        <w:rPr>
          <w:bCs/>
          <w:i/>
          <w:iCs/>
        </w:rPr>
        <w:t xml:space="preserve"> </w:t>
      </w:r>
      <w:r w:rsidRPr="005439CE">
        <w:rPr>
          <w:bCs/>
          <w:i/>
          <w:iCs/>
        </w:rPr>
        <w:t>Paediatrics</w:t>
      </w:r>
      <w:r w:rsidRPr="005439CE">
        <w:t>,</w:t>
      </w:r>
      <w:r w:rsidRPr="005439CE" w:rsidR="005439CE">
        <w:t xml:space="preserve"> </w:t>
      </w:r>
      <w:r w:rsidRPr="005439CE">
        <w:t xml:space="preserve">pieņemtas </w:t>
      </w:r>
      <w:r w:rsidRPr="005439CE">
        <w:rPr>
          <w:bCs/>
        </w:rPr>
        <w:t>2014. gadā</w:t>
      </w:r>
      <w:r w:rsidRPr="005439CE">
        <w:t>),</w:t>
      </w:r>
      <w:r>
        <w:rPr>
          <w:rStyle w:val="FootnoteReference"/>
        </w:rPr>
        <w:footnoteReference w:id="2"/>
      </w:r>
      <w:r w:rsidRPr="005439CE">
        <w:t xml:space="preserve"> </w:t>
      </w:r>
      <w:r w:rsidRPr="005439CE">
        <w:rPr>
          <w:color w:val="0D0D0D"/>
          <w:shd w:val="clear" w:color="auto" w:fill="FFFFFF"/>
        </w:rPr>
        <w:t>pediatrijā kā primārajai medicīnas specialitātei</w:t>
      </w:r>
      <w:r w:rsidRPr="005439CE">
        <w:t xml:space="preserve"> </w:t>
      </w:r>
      <w:r w:rsidRPr="005439CE">
        <w:rPr>
          <w:bCs/>
        </w:rPr>
        <w:t>ir noteiktas</w:t>
      </w:r>
      <w:r w:rsidRPr="005439CE">
        <w:rPr>
          <w:bCs/>
          <w:color w:val="0D0D0D"/>
          <w:shd w:val="clear" w:color="auto" w:fill="FFFFFF"/>
        </w:rPr>
        <w:t xml:space="preserve"> vismaz 5 gadus pilna laika apmācības</w:t>
      </w:r>
      <w:r w:rsidRPr="005439CE">
        <w:rPr>
          <w:color w:val="0D0D0D"/>
          <w:shd w:val="clear" w:color="auto" w:fill="FFFFFF"/>
        </w:rPr>
        <w:t>, laiku sadalot</w:t>
      </w:r>
      <w:r w:rsidRPr="005439CE" w:rsidR="005439CE">
        <w:rPr>
          <w:color w:val="0D0D0D"/>
          <w:shd w:val="clear" w:color="auto" w:fill="FFFFFF"/>
        </w:rPr>
        <w:t xml:space="preserve"> </w:t>
      </w:r>
      <w:r w:rsidRPr="005439CE">
        <w:rPr>
          <w:color w:val="0D0D0D"/>
          <w:shd w:val="clear" w:color="auto" w:fill="FFFFFF"/>
        </w:rPr>
        <w:t>pamata programmas apmācībā vispārīgajā pediatrijā (3 gadi), kam seko 2-3 gadi pediatrijas specialitātes apmācībai.</w:t>
      </w:r>
    </w:p>
    <w:p w:rsidR="00AD40EB" w:rsidRPr="005439CE" w:rsidP="00AB3A0F" w14:paraId="65E4462F" w14:textId="16B7BD11">
      <w:pPr>
        <w:spacing w:after="0"/>
        <w:ind w:firstLine="709"/>
        <w:jc w:val="both"/>
      </w:pPr>
      <w:r w:rsidRPr="005439CE">
        <w:rPr>
          <w:bCs/>
          <w:color w:val="0D0D0D"/>
          <w:shd w:val="clear" w:color="auto" w:fill="FFFFFF"/>
        </w:rPr>
        <w:t>UEMS</w:t>
      </w:r>
      <w:r w:rsidRPr="005439CE">
        <w:rPr>
          <w:color w:val="0D0D0D"/>
          <w:shd w:val="clear" w:color="auto" w:fill="FFFFFF"/>
        </w:rPr>
        <w:t xml:space="preserve"> publicētā </w:t>
      </w:r>
      <w:r w:rsidRPr="005439CE">
        <w:rPr>
          <w:color w:val="000000" w:themeColor="text1"/>
        </w:rPr>
        <w:t>UEMS 2015/30</w:t>
      </w:r>
      <w:r w:rsidRPr="005439CE" w:rsidR="005439CE">
        <w:rPr>
          <w:color w:val="000000" w:themeColor="text1"/>
        </w:rPr>
        <w:t xml:space="preserve"> </w:t>
      </w:r>
      <w:r w:rsidRPr="005439CE">
        <w:rPr>
          <w:color w:val="000000" w:themeColor="text1"/>
        </w:rPr>
        <w:t xml:space="preserve">dokumentā, kas apraksta prasības pediatrijas specialitātē </w:t>
      </w:r>
      <w:r w:rsidRPr="005439CE">
        <w:rPr>
          <w:color w:val="073F96"/>
        </w:rPr>
        <w:t>(</w:t>
      </w:r>
      <w:r w:rsidRPr="005439CE">
        <w:rPr>
          <w:i/>
          <w:iCs/>
        </w:rPr>
        <w:t>Training</w:t>
      </w:r>
      <w:r w:rsidRPr="005439CE">
        <w:rPr>
          <w:i/>
          <w:iCs/>
        </w:rPr>
        <w:t xml:space="preserve"> </w:t>
      </w:r>
      <w:r w:rsidRPr="005439CE">
        <w:rPr>
          <w:i/>
          <w:iCs/>
        </w:rPr>
        <w:t>Requirements</w:t>
      </w:r>
      <w:r w:rsidRPr="005439CE">
        <w:rPr>
          <w:i/>
          <w:iCs/>
        </w:rPr>
        <w:t xml:space="preserve"> </w:t>
      </w:r>
      <w:r w:rsidRPr="005439CE">
        <w:rPr>
          <w:i/>
          <w:iCs/>
        </w:rPr>
        <w:t>for</w:t>
      </w:r>
      <w:r w:rsidRPr="005439CE">
        <w:rPr>
          <w:i/>
          <w:iCs/>
        </w:rPr>
        <w:t xml:space="preserve"> </w:t>
      </w:r>
      <w:r w:rsidRPr="005439CE">
        <w:rPr>
          <w:i/>
          <w:iCs/>
        </w:rPr>
        <w:t>the</w:t>
      </w:r>
      <w:r w:rsidRPr="005439CE">
        <w:rPr>
          <w:i/>
          <w:iCs/>
        </w:rPr>
        <w:t xml:space="preserve"> </w:t>
      </w:r>
      <w:r w:rsidRPr="005439CE">
        <w:rPr>
          <w:i/>
          <w:iCs/>
        </w:rPr>
        <w:t>Specialty</w:t>
      </w:r>
      <w:r w:rsidRPr="005439CE">
        <w:rPr>
          <w:i/>
          <w:iCs/>
        </w:rPr>
        <w:t xml:space="preserve"> </w:t>
      </w:r>
      <w:r w:rsidRPr="005439CE">
        <w:rPr>
          <w:i/>
          <w:iCs/>
        </w:rPr>
        <w:t>of</w:t>
      </w:r>
      <w:r w:rsidRPr="005439CE">
        <w:rPr>
          <w:i/>
          <w:iCs/>
        </w:rPr>
        <w:t xml:space="preserve"> </w:t>
      </w:r>
      <w:r w:rsidRPr="005439CE">
        <w:rPr>
          <w:i/>
          <w:iCs/>
        </w:rPr>
        <w:t>Paediatrics</w:t>
      </w:r>
      <w:r w:rsidRPr="005439CE">
        <w:t>)</w:t>
      </w:r>
      <w:r>
        <w:rPr>
          <w:rStyle w:val="FootnoteReference"/>
        </w:rPr>
        <w:footnoteReference w:id="3"/>
      </w:r>
      <w:r w:rsidRPr="005439CE">
        <w:t xml:space="preserve"> </w:t>
      </w:r>
      <w:r w:rsidRPr="005439CE">
        <w:rPr>
          <w:color w:val="0D0D0D"/>
          <w:shd w:val="clear" w:color="auto" w:fill="FFFFFF"/>
        </w:rPr>
        <w:t xml:space="preserve">norāda, ka </w:t>
      </w:r>
      <w:r w:rsidRPr="005439CE">
        <w:rPr>
          <w:bCs/>
          <w:color w:val="0D0D0D"/>
          <w:shd w:val="clear" w:color="auto" w:fill="FFFFFF"/>
        </w:rPr>
        <w:t>pediatrijas apmācības ilgumam jābūt pieciem gadiem pēc medicīnas skolas pabeigšanas</w:t>
      </w:r>
      <w:r w:rsidRPr="005439CE">
        <w:rPr>
          <w:color w:val="0D0D0D"/>
          <w:shd w:val="clear" w:color="auto" w:fill="FFFFFF"/>
        </w:rPr>
        <w:t xml:space="preserve"> un</w:t>
      </w:r>
      <w:r w:rsidRPr="005439CE" w:rsidR="005439CE">
        <w:rPr>
          <w:color w:val="0D0D0D"/>
          <w:shd w:val="clear" w:color="auto" w:fill="FFFFFF"/>
        </w:rPr>
        <w:t xml:space="preserve"> </w:t>
      </w:r>
      <w:r w:rsidRPr="005439CE">
        <w:rPr>
          <w:color w:val="0D0D0D"/>
          <w:shd w:val="clear" w:color="auto" w:fill="FFFFFF"/>
        </w:rPr>
        <w:t xml:space="preserve">precizē, ka pēc pirmo trīs gadu </w:t>
      </w:r>
      <w:r w:rsidRPr="005439CE">
        <w:rPr>
          <w:color w:val="0D0D0D"/>
          <w:shd w:val="clear" w:color="auto" w:fill="FFFFFF"/>
        </w:rPr>
        <w:t>pamatapmācības</w:t>
      </w:r>
      <w:r w:rsidRPr="005439CE">
        <w:rPr>
          <w:color w:val="0D0D0D"/>
          <w:shd w:val="clear" w:color="auto" w:fill="FFFFFF"/>
        </w:rPr>
        <w:t xml:space="preserve"> pabeigšanas vispārējā pediatrijā</w:t>
      </w:r>
      <w:r w:rsidRPr="005439CE" w:rsidR="005439CE">
        <w:rPr>
          <w:color w:val="0D0D0D"/>
          <w:shd w:val="clear" w:color="auto" w:fill="FFFFFF"/>
        </w:rPr>
        <w:t xml:space="preserve"> </w:t>
      </w:r>
      <w:r w:rsidRPr="005439CE">
        <w:rPr>
          <w:color w:val="0D0D0D"/>
          <w:shd w:val="clear" w:color="auto" w:fill="FFFFFF"/>
        </w:rPr>
        <w:t>seko viena no trim pediatrijas izvēles jomām: 1) primārā aprūpe vai sabiedrības pediatrija (</w:t>
      </w:r>
      <w:r w:rsidRPr="005439CE">
        <w:rPr>
          <w:i/>
          <w:iCs/>
        </w:rPr>
        <w:t>community</w:t>
      </w:r>
      <w:r w:rsidRPr="005439CE">
        <w:rPr>
          <w:i/>
          <w:iCs/>
        </w:rPr>
        <w:t xml:space="preserve"> </w:t>
      </w:r>
      <w:r w:rsidRPr="005439CE">
        <w:rPr>
          <w:i/>
          <w:iCs/>
        </w:rPr>
        <w:t>paediatrics</w:t>
      </w:r>
      <w:r w:rsidRPr="005439CE">
        <w:t xml:space="preserve">), 2) </w:t>
      </w:r>
      <w:r w:rsidRPr="005439CE">
        <w:rPr>
          <w:color w:val="0D0D0D"/>
          <w:shd w:val="clear" w:color="auto" w:fill="FFFFFF"/>
        </w:rPr>
        <w:t xml:space="preserve">sekundārā aprūpe vai </w:t>
      </w:r>
      <w:r w:rsidRPr="005439CE">
        <w:rPr>
          <w:color w:val="0D0D0D"/>
          <w:shd w:val="clear" w:color="auto" w:fill="FFFFFF"/>
        </w:rPr>
        <w:t>hospitālā</w:t>
      </w:r>
      <w:r w:rsidRPr="005439CE" w:rsidR="005439CE">
        <w:rPr>
          <w:color w:val="0D0D0D"/>
          <w:shd w:val="clear" w:color="auto" w:fill="FFFFFF"/>
        </w:rPr>
        <w:t xml:space="preserve"> </w:t>
      </w:r>
      <w:r w:rsidRPr="005439CE">
        <w:rPr>
          <w:color w:val="0D0D0D"/>
          <w:shd w:val="clear" w:color="auto" w:fill="FFFFFF"/>
        </w:rPr>
        <w:t>pediatrija (</w:t>
      </w:r>
      <w:r w:rsidRPr="005439CE">
        <w:rPr>
          <w:i/>
          <w:iCs/>
        </w:rPr>
        <w:t>hospital-based</w:t>
      </w:r>
      <w:r w:rsidRPr="005439CE">
        <w:rPr>
          <w:i/>
          <w:iCs/>
        </w:rPr>
        <w:t xml:space="preserve"> </w:t>
      </w:r>
      <w:r w:rsidRPr="005439CE">
        <w:rPr>
          <w:i/>
          <w:iCs/>
        </w:rPr>
        <w:t>general</w:t>
      </w:r>
      <w:r w:rsidRPr="005439CE">
        <w:rPr>
          <w:i/>
          <w:iCs/>
        </w:rPr>
        <w:t xml:space="preserve"> </w:t>
      </w:r>
      <w:r w:rsidRPr="005439CE">
        <w:rPr>
          <w:i/>
          <w:iCs/>
        </w:rPr>
        <w:t>paediatrics</w:t>
      </w:r>
      <w:r w:rsidRPr="005439CE">
        <w:t xml:space="preserve">) vai 3) </w:t>
      </w:r>
      <w:r w:rsidRPr="005439CE">
        <w:rPr>
          <w:color w:val="0D0D0D"/>
          <w:shd w:val="clear" w:color="auto" w:fill="FFFFFF"/>
        </w:rPr>
        <w:t xml:space="preserve">terciārā aprūpe vai </w:t>
      </w:r>
      <w:r w:rsidRPr="005439CE">
        <w:rPr>
          <w:color w:val="0D0D0D"/>
          <w:shd w:val="clear" w:color="auto" w:fill="FFFFFF"/>
        </w:rPr>
        <w:t>hospitālās</w:t>
      </w:r>
      <w:r w:rsidRPr="005439CE">
        <w:rPr>
          <w:color w:val="0D0D0D"/>
          <w:shd w:val="clear" w:color="auto" w:fill="FFFFFF"/>
        </w:rPr>
        <w:t xml:space="preserve"> pediatrijas </w:t>
      </w:r>
      <w:r w:rsidRPr="005439CE">
        <w:rPr>
          <w:color w:val="0D0D0D"/>
          <w:shd w:val="clear" w:color="auto" w:fill="FFFFFF"/>
        </w:rPr>
        <w:t>apakšspecialitātes</w:t>
      </w:r>
      <w:r w:rsidRPr="005439CE">
        <w:rPr>
          <w:color w:val="0D0D0D"/>
          <w:shd w:val="clear" w:color="auto" w:fill="FFFFFF"/>
        </w:rPr>
        <w:t xml:space="preserve"> (</w:t>
      </w:r>
      <w:r w:rsidRPr="005439CE">
        <w:rPr>
          <w:i/>
          <w:iCs/>
        </w:rPr>
        <w:t>hospital-based</w:t>
      </w:r>
      <w:r w:rsidRPr="005439CE">
        <w:rPr>
          <w:i/>
          <w:iCs/>
        </w:rPr>
        <w:t xml:space="preserve"> </w:t>
      </w:r>
      <w:r w:rsidRPr="005439CE">
        <w:rPr>
          <w:i/>
          <w:iCs/>
        </w:rPr>
        <w:t>paediatric</w:t>
      </w:r>
      <w:r w:rsidRPr="005439CE">
        <w:rPr>
          <w:i/>
          <w:iCs/>
        </w:rPr>
        <w:t xml:space="preserve"> </w:t>
      </w:r>
      <w:r w:rsidRPr="005439CE">
        <w:rPr>
          <w:i/>
          <w:iCs/>
        </w:rPr>
        <w:t>subspecialities</w:t>
      </w:r>
      <w:r w:rsidRPr="005439CE">
        <w:t>).</w:t>
      </w:r>
    </w:p>
    <w:p w:rsidR="00AD40EB" w:rsidRPr="00AB3A0F" w:rsidP="00AB3A0F" w14:paraId="2AA8A476" w14:textId="1E71A0A0">
      <w:pPr>
        <w:spacing w:after="0"/>
        <w:ind w:firstLine="709"/>
        <w:jc w:val="both"/>
      </w:pPr>
      <w:r w:rsidRPr="00AB3A0F">
        <w:t>Pašreizēja izglītības sistēma pediatrijas jomā visiem pediatrijas</w:t>
      </w:r>
      <w:r w:rsidR="005439CE">
        <w:t xml:space="preserve"> </w:t>
      </w:r>
      <w:r w:rsidRPr="00AB3A0F">
        <w:t xml:space="preserve">jomas rezidentiem, kuri ir apguvuši kādu no pediatrijas </w:t>
      </w:r>
      <w:r w:rsidRPr="00AB3A0F">
        <w:t>apkšspecialitātēm</w:t>
      </w:r>
      <w:r w:rsidRPr="00AB3A0F">
        <w:t xml:space="preserve"> nodrošina 5 gadu izglītības prasības pediatrijas nozarē, kas atbilst UEMS prasībām, bet tā netiek izpildīta attiecībā uz pediatriem, kuri beidz rezidentūru pēc 4 apmācības gadiem, jo vairākas pediatrijas specializācijas nav Latvijā oficiāli atzītas, t.sk. primārās aprūpes pediatri, sociālie pediatri, neatliekamās palīdzības pediatri u.c.. Pacientu plūsmas analīze neatliekamās palīdzības nodaļās BKUS un iespējams citos stacionāros, liecina par nepietiekamu pediatru pieejamību primārajā un sekundārajā bērnu veselības aprūpē, kas rada lielu slogu BKUS un neatliekamās palīdzības dienestiem. MK un</w:t>
      </w:r>
      <w:r w:rsidR="005439CE">
        <w:t xml:space="preserve"> </w:t>
      </w:r>
      <w:r w:rsidRPr="00AB3A0F">
        <w:rPr>
          <w:color w:val="000000"/>
          <w:shd w:val="clear" w:color="auto" w:fill="FFFFFF"/>
        </w:rPr>
        <w:t>Valsts kancelejas</w:t>
      </w:r>
      <w:r w:rsidRPr="00AB3A0F">
        <w:rPr>
          <w:color w:val="000000"/>
        </w:rPr>
        <w:t xml:space="preserve"> </w:t>
      </w:r>
      <w:r w:rsidRPr="00AB3A0F">
        <w:rPr>
          <w:color w:val="000000"/>
          <w:shd w:val="clear" w:color="auto" w:fill="FFFFFF"/>
        </w:rPr>
        <w:t>Pārresoru</w:t>
      </w:r>
      <w:r w:rsidRPr="00AB3A0F">
        <w:rPr>
          <w:color w:val="000000"/>
          <w:shd w:val="clear" w:color="auto" w:fill="FFFFFF"/>
        </w:rPr>
        <w:t xml:space="preserve"> koordinācijas departamenta</w:t>
      </w:r>
      <w:r w:rsidRPr="00AB3A0F">
        <w:t xml:space="preserve"> vadībā darba grupa pašlaik strādā pie Likumprojekta bērnu attīstības vajadzību atbalstam, kurā paredzama liela bērnu ārstu loma bērnu ar attīstības traucējumiem veselības aprūpes pakalpojumu sniegšanā, kurai nepieciešama specializācija sociālajā pediatrijā, kas pēc UEMS varētu atbilst primārajai pediatrijas jomai. VM mājas lapā atrodama informācija ar</w:t>
      </w:r>
      <w:r w:rsidR="005439CE">
        <w:t xml:space="preserve"> </w:t>
      </w:r>
      <w:r w:rsidRPr="00AB3A0F">
        <w:t>datiem</w:t>
      </w:r>
      <w:r w:rsidR="005439CE">
        <w:t xml:space="preserve"> </w:t>
      </w:r>
      <w:r w:rsidRPr="00AB3A0F">
        <w:t>par E</w:t>
      </w:r>
      <w:r w:rsidR="0066583E">
        <w:t>iropas</w:t>
      </w:r>
      <w:r w:rsidRPr="00AB3A0F">
        <w:t xml:space="preserve"> K</w:t>
      </w:r>
      <w:r w:rsidR="0066583E">
        <w:t>omisijas</w:t>
      </w:r>
      <w:r w:rsidR="005439CE">
        <w:t xml:space="preserve"> </w:t>
      </w:r>
      <w:r w:rsidRPr="00AB3A0F">
        <w:t>Strukturālo reformu atbalsta ģenerāldirektorāta projekta nodevuma</w:t>
      </w:r>
      <w:r w:rsidR="005439CE">
        <w:t xml:space="preserve"> </w:t>
      </w:r>
      <w:r w:rsidRPr="00AB3A0F">
        <w:t xml:space="preserve">“Par veselības darbaspēka stratēģiju Latvijā (no angļu val. - </w:t>
      </w:r>
      <w:r w:rsidRPr="00AB3A0F">
        <w:rPr>
          <w:i/>
        </w:rPr>
        <w:t xml:space="preserve">Health </w:t>
      </w:r>
      <w:r w:rsidRPr="00AB3A0F">
        <w:rPr>
          <w:i/>
        </w:rPr>
        <w:t>Workforce</w:t>
      </w:r>
      <w:r w:rsidRPr="00AB3A0F">
        <w:rPr>
          <w:i/>
        </w:rPr>
        <w:t xml:space="preserve"> </w:t>
      </w:r>
      <w:r w:rsidRPr="00AB3A0F">
        <w:rPr>
          <w:i/>
        </w:rPr>
        <w:t>Strategy</w:t>
      </w:r>
      <w:r w:rsidRPr="00AB3A0F">
        <w:rPr>
          <w:i/>
        </w:rPr>
        <w:t xml:space="preserve"> </w:t>
      </w:r>
      <w:r w:rsidRPr="00AB3A0F">
        <w:rPr>
          <w:i/>
        </w:rPr>
        <w:t>in</w:t>
      </w:r>
      <w:r w:rsidRPr="00AB3A0F">
        <w:rPr>
          <w:i/>
        </w:rPr>
        <w:t xml:space="preserve"> Latvia</w:t>
      </w:r>
      <w:r w:rsidRPr="00AB3A0F">
        <w:t>) Ārstniecības personu nodrošinājuma un izglītības sistēmas analīze 2023. gada 1. augustā”,</w:t>
      </w:r>
      <w:r>
        <w:rPr>
          <w:rStyle w:val="FootnoteReference"/>
        </w:rPr>
        <w:footnoteReference w:id="4"/>
      </w:r>
      <w:r w:rsidRPr="00AB3A0F">
        <w:t xml:space="preserve"> kur Ārstniecības personu nodrošinājums 2023.</w:t>
      </w:r>
      <w:r w:rsidR="005439CE">
        <w:t> </w:t>
      </w:r>
      <w:r w:rsidRPr="00AB3A0F">
        <w:t>gadā tika salīdzināts ar 2017. gada Konceptuālā ziņojuma “Par veselības aprūpes sistēmas reformu” ietvaros rekomendēto ārstniecības personu nodrošinājumu (2.pielikums). ĀP skaita iztrūkums/pārpalikums ir aprēķināts, salīdzinot 2017.</w:t>
      </w:r>
      <w:r w:rsidR="005439CE">
        <w:t> </w:t>
      </w:r>
      <w:r w:rsidRPr="00AB3A0F">
        <w:t xml:space="preserve">gadā rekomendēto ĀP skaitu uz 2025. gadu ar 2023. gada jūnijā pieejamajiem datiem par nodarbināto ĀP skaitu atbilstoši Ārstniecības personu un Ārstniecības atbalsta personu reģistra datiem. </w:t>
      </w:r>
      <w:r w:rsidRPr="00AB3A0F">
        <w:rPr>
          <w:u w:val="single"/>
        </w:rPr>
        <w:t xml:space="preserve">Pediatrijas nozarē paredzams būtisks darbaspēka iztrūkums, pamatojoties uz ārsta </w:t>
      </w:r>
      <w:r w:rsidRPr="00AB3A0F">
        <w:rPr>
          <w:u w:val="single"/>
        </w:rPr>
        <w:t>pamatspecialitātē</w:t>
      </w:r>
      <w:r w:rsidRPr="00AB3A0F">
        <w:rPr>
          <w:u w:val="single"/>
        </w:rPr>
        <w:t xml:space="preserve"> nostrādāto vidējo slodzi.</w:t>
      </w:r>
      <w:r w:rsidR="0066583E">
        <w:rPr>
          <w:u w:val="single"/>
        </w:rPr>
        <w:t xml:space="preserve"> </w:t>
      </w:r>
      <w:r w:rsidRPr="00AB3A0F">
        <w:t>Jau tagad jūtams</w:t>
      </w:r>
      <w:r w:rsidRPr="00AB3A0F">
        <w:rPr>
          <w:u w:val="single"/>
        </w:rPr>
        <w:t xml:space="preserve"> </w:t>
      </w:r>
      <w:r w:rsidRPr="00AB3A0F">
        <w:t xml:space="preserve">pediatru trūkums neatliekamās palīdzības nodaļās un </w:t>
      </w:r>
      <w:r w:rsidRPr="00AB3A0F">
        <w:t>hospitālajā</w:t>
      </w:r>
      <w:r w:rsidRPr="00AB3A0F">
        <w:t xml:space="preserve"> pediatrijā, kuras apguvei ir nepieciešami 2</w:t>
      </w:r>
      <w:r w:rsidR="005439CE">
        <w:t xml:space="preserve"> </w:t>
      </w:r>
      <w:r w:rsidRPr="00AB3A0F">
        <w:t xml:space="preserve">gadi pēc 3 gadu </w:t>
      </w:r>
      <w:r w:rsidRPr="00AB3A0F">
        <w:t>pamatkursa</w:t>
      </w:r>
      <w:r w:rsidRPr="00AB3A0F">
        <w:t xml:space="preserve"> apguves. Paredzams , ka ieviešot bērnu attīstības </w:t>
      </w:r>
      <w:r w:rsidRPr="00AB3A0F">
        <w:t>skrīninga</w:t>
      </w:r>
      <w:r w:rsidRPr="00AB3A0F">
        <w:t xml:space="preserve"> rīkus, būtiski pieaugs pieprasījums pēc pediatriem, kas specializējušies bērnu attīstības jautājumos (sociālajā pediatrijā vai attīstības un uzvedības pediatrijā), bet pašlaik minēto specializāciju Latvijā nevar saņemt.</w:t>
      </w:r>
    </w:p>
    <w:p w:rsidR="00AD40EB" w:rsidRPr="00AB3A0F" w:rsidP="00AB3A0F" w14:paraId="568224BB" w14:textId="660E6D8D">
      <w:pPr>
        <w:spacing w:after="0"/>
        <w:ind w:firstLine="709"/>
        <w:jc w:val="both"/>
      </w:pPr>
      <w:r w:rsidRPr="00AB3A0F">
        <w:t>Jauno specialistu sagatavošanā pediatrijas specialitātē</w:t>
      </w:r>
      <w:r w:rsidR="005439CE">
        <w:t xml:space="preserve"> </w:t>
      </w:r>
      <w:r w:rsidRPr="00AB3A0F">
        <w:t>Eiropas Savienībā</w:t>
      </w:r>
      <w:r w:rsidR="005439CE">
        <w:t xml:space="preserve"> </w:t>
      </w:r>
      <w:r w:rsidRPr="00AB3A0F">
        <w:t xml:space="preserve">un attīstītās pasaules valstīs pēdējos 20 gados kopš Direktīvas </w:t>
      </w:r>
      <w:r w:rsidRPr="00AB3A0F">
        <w:rPr>
          <w:bCs/>
        </w:rPr>
        <w:t>2005/36/EK</w:t>
      </w:r>
      <w:r w:rsidRPr="00AB3A0F">
        <w:t xml:space="preserve"> sagatavošanas un pieņemšanas ir būtiski</w:t>
      </w:r>
      <w:r w:rsidR="005439CE">
        <w:t xml:space="preserve"> </w:t>
      </w:r>
      <w:r w:rsidRPr="00AB3A0F">
        <w:t>mainījusies, orientējoties uz arvien</w:t>
      </w:r>
      <w:r w:rsidR="005439CE">
        <w:t xml:space="preserve"> </w:t>
      </w:r>
      <w:r w:rsidRPr="00AB3A0F">
        <w:t>augstākas kvalitātes pacientu aprūpi, izmantojot mūsdienīgas medicīnas prakses un tehnoloģijas, vienlaikus saglabājot augstus ētikas standartus un kultūras kompetenci. Pediatrijas specialitātes ietvaros attīstās jauni virzieni, kuru apguve pēc 3-pamatizglītības pediatrijā ir vajadzīga padziļināta specializācija vēl 2 gadus, piemēram, pediatriskā intensīvā terapija,</w:t>
      </w:r>
      <w:r w:rsidR="005439CE">
        <w:t xml:space="preserve"> </w:t>
      </w:r>
      <w:r w:rsidRPr="00AB3A0F">
        <w:t xml:space="preserve">sporta medicīna, rehabilitācija, miega medicīna, ģenētika un </w:t>
      </w:r>
      <w:r w:rsidRPr="00AB3A0F">
        <w:t>metabolo</w:t>
      </w:r>
      <w:r w:rsidRPr="00AB3A0F">
        <w:t xml:space="preserve"> slimību joma u.c.).</w:t>
      </w:r>
      <w:r w:rsidR="005439CE">
        <w:t xml:space="preserve">  </w:t>
      </w:r>
      <w:r w:rsidRPr="00AB3A0F">
        <w:t xml:space="preserve">To </w:t>
      </w:r>
      <w:r w:rsidRPr="00AB3A0F">
        <w:t>apgūšanai ir vajadzīgs optimālais laiks, un bērnu veselības aprūpes jomā to nevajadzētu taupīt.</w:t>
      </w:r>
    </w:p>
    <w:p w:rsidR="00AD40EB" w:rsidRPr="00AB3A0F" w:rsidP="00CE2AA1" w14:paraId="4D08FD9F" w14:textId="7EEB2DB9">
      <w:pPr>
        <w:spacing w:after="0"/>
        <w:ind w:firstLine="709"/>
        <w:jc w:val="both"/>
      </w:pPr>
      <w:r w:rsidRPr="00AB3A0F">
        <w:t>Minēto iemeslu dēļ lūdzam izteikt Noteikumu projekta 164. punktu šādā redakcijā:</w:t>
      </w:r>
    </w:p>
    <w:p w:rsidR="00AD40EB" w:rsidRPr="00AB3A0F" w:rsidP="00AD40EB" w14:paraId="394FB393" w14:textId="5E0F19F6">
      <w:pPr>
        <w:spacing w:after="0"/>
        <w:jc w:val="both"/>
        <w:rPr>
          <w:i/>
        </w:rPr>
      </w:pPr>
      <w:r w:rsidRPr="00AB3A0F">
        <w:rPr>
          <w:i/>
          <w:shd w:val="clear" w:color="auto" w:fill="FFFFFF"/>
        </w:rPr>
        <w:t xml:space="preserve">164. Rezidentūras ilgums specialitātē ir </w:t>
      </w:r>
      <w:r w:rsidRPr="00AB3A0F">
        <w:rPr>
          <w:i/>
          <w:strike/>
          <w:shd w:val="clear" w:color="auto" w:fill="FFFFFF"/>
        </w:rPr>
        <w:t xml:space="preserve">četri </w:t>
      </w:r>
      <w:r w:rsidRPr="00AB3A0F">
        <w:rPr>
          <w:i/>
          <w:u w:val="single"/>
          <w:shd w:val="clear" w:color="auto" w:fill="FFFFFF"/>
        </w:rPr>
        <w:t xml:space="preserve">pieci </w:t>
      </w:r>
      <w:r w:rsidRPr="00AB3A0F">
        <w:rPr>
          <w:i/>
          <w:shd w:val="clear" w:color="auto" w:fill="FFFFFF"/>
        </w:rPr>
        <w:t xml:space="preserve">gadi. Rezidentūras laikā tiek iegūtas teorētiskās zināšanas un praktiskās iemaņas bērnu infekcijas slimībās, ķirurģijā, </w:t>
      </w:r>
      <w:r w:rsidRPr="00AB3A0F">
        <w:rPr>
          <w:i/>
          <w:shd w:val="clear" w:color="auto" w:fill="FFFFFF"/>
        </w:rPr>
        <w:t>ftiziatrijā</w:t>
      </w:r>
      <w:r w:rsidRPr="00AB3A0F">
        <w:rPr>
          <w:i/>
          <w:shd w:val="clear" w:color="auto" w:fill="FFFFFF"/>
        </w:rPr>
        <w:t xml:space="preserve">, bērnu ausu, kakla deguna slimībās, dermatoloģijā, </w:t>
      </w:r>
      <w:r w:rsidRPr="00AB3A0F">
        <w:rPr>
          <w:i/>
          <w:shd w:val="clear" w:color="auto" w:fill="FFFFFF"/>
        </w:rPr>
        <w:t>neonatoloģijā</w:t>
      </w:r>
      <w:r w:rsidRPr="00AB3A0F">
        <w:rPr>
          <w:i/>
          <w:shd w:val="clear" w:color="auto" w:fill="FFFFFF"/>
        </w:rPr>
        <w:t xml:space="preserve"> (tai skaitā dzemdību palīdzības profila ārstniecības iestādē), ambulatorajā pediatrijā, bērnu intensīvajā terapijā, </w:t>
      </w:r>
      <w:r w:rsidRPr="00AB3A0F">
        <w:rPr>
          <w:i/>
          <w:shd w:val="clear" w:color="auto" w:fill="FFFFFF"/>
        </w:rPr>
        <w:t>reimatoloģijā</w:t>
      </w:r>
      <w:r w:rsidRPr="00AB3A0F">
        <w:rPr>
          <w:i/>
          <w:shd w:val="clear" w:color="auto" w:fill="FFFFFF"/>
        </w:rPr>
        <w:t xml:space="preserve">, kardioloģijā, </w:t>
      </w:r>
      <w:r w:rsidRPr="00AB3A0F">
        <w:rPr>
          <w:i/>
          <w:shd w:val="clear" w:color="auto" w:fill="FFFFFF"/>
        </w:rPr>
        <w:t>hematoonkoloģijā</w:t>
      </w:r>
      <w:r w:rsidRPr="00AB3A0F">
        <w:rPr>
          <w:i/>
          <w:shd w:val="clear" w:color="auto" w:fill="FFFFFF"/>
        </w:rPr>
        <w:t xml:space="preserve">, nefroloģijā, </w:t>
      </w:r>
      <w:r w:rsidRPr="00AB3A0F">
        <w:rPr>
          <w:i/>
          <w:shd w:val="clear" w:color="auto" w:fill="FFFFFF"/>
        </w:rPr>
        <w:t>pneimonoloģijā</w:t>
      </w:r>
      <w:r w:rsidRPr="00AB3A0F">
        <w:rPr>
          <w:i/>
          <w:shd w:val="clear" w:color="auto" w:fill="FFFFFF"/>
        </w:rPr>
        <w:t xml:space="preserve">, </w:t>
      </w:r>
      <w:r w:rsidRPr="00AB3A0F">
        <w:rPr>
          <w:i/>
          <w:shd w:val="clear" w:color="auto" w:fill="FFFFFF"/>
        </w:rPr>
        <w:t>alergoloģijā</w:t>
      </w:r>
      <w:r w:rsidRPr="00AB3A0F">
        <w:rPr>
          <w:i/>
          <w:shd w:val="clear" w:color="auto" w:fill="FFFFFF"/>
        </w:rPr>
        <w:t xml:space="preserve">, gastroenteroloģijā, endokrinoloģijā, neiroloģijā, sociālajā pediatrijā un rehabilitācijā, ģenētikā, </w:t>
      </w:r>
      <w:r w:rsidRPr="00AB3A0F">
        <w:rPr>
          <w:i/>
          <w:shd w:val="clear" w:color="auto" w:fill="FFFFFF"/>
        </w:rPr>
        <w:t>hospitālajā</w:t>
      </w:r>
      <w:r w:rsidRPr="00AB3A0F">
        <w:rPr>
          <w:i/>
          <w:shd w:val="clear" w:color="auto" w:fill="FFFFFF"/>
        </w:rPr>
        <w:t xml:space="preserve"> pediatrijā vai ambulatorajā pediatrijā pēc izvēles, kā arī profesionālās darbības juridiskajos pamatos</w:t>
      </w:r>
      <w:r w:rsidR="00CE2AA1">
        <w:rPr>
          <w:i/>
          <w:shd w:val="clear" w:color="auto" w:fill="FFFFFF"/>
        </w:rPr>
        <w:t>.</w:t>
      </w:r>
    </w:p>
    <w:p w:rsidR="00AD40EB" w:rsidP="009C7B53" w14:paraId="38F9E380" w14:textId="475BA571">
      <w:pPr>
        <w:spacing w:before="0" w:after="0"/>
        <w:ind w:firstLine="709"/>
        <w:jc w:val="both"/>
      </w:pPr>
    </w:p>
    <w:p w:rsidR="005511B7" w:rsidP="009C7B53" w14:paraId="21E6CCD9" w14:textId="77777777">
      <w:pPr>
        <w:spacing w:before="0" w:after="0"/>
        <w:ind w:firstLine="709"/>
        <w:jc w:val="both"/>
      </w:pPr>
    </w:p>
    <w:p w:rsidR="00C3389F" w:rsidP="009C7B53" w14:paraId="054FA8C1" w14:textId="37EB5ED8">
      <w:pPr>
        <w:spacing w:before="0" w:after="0"/>
        <w:ind w:firstLine="709"/>
        <w:jc w:val="both"/>
        <w:rPr>
          <w:i/>
        </w:rPr>
      </w:pPr>
      <w:r w:rsidRPr="005439CE">
        <w:rPr>
          <w:i/>
        </w:rPr>
        <w:t xml:space="preserve">Par bērnu </w:t>
      </w:r>
      <w:r w:rsidRPr="005439CE">
        <w:rPr>
          <w:i/>
        </w:rPr>
        <w:t>infektologa</w:t>
      </w:r>
      <w:r w:rsidRPr="005439CE">
        <w:rPr>
          <w:i/>
        </w:rPr>
        <w:t xml:space="preserve"> </w:t>
      </w:r>
      <w:r w:rsidRPr="005439CE">
        <w:rPr>
          <w:i/>
        </w:rPr>
        <w:t>apakšspecialitātes</w:t>
      </w:r>
      <w:r w:rsidRPr="005439CE">
        <w:rPr>
          <w:i/>
        </w:rPr>
        <w:t xml:space="preserve"> pirmo studiju gadu, 173. punkts</w:t>
      </w:r>
    </w:p>
    <w:p w:rsidR="005439CE" w:rsidRPr="005439CE" w:rsidP="009C7B53" w14:paraId="5BA2564A" w14:textId="77777777">
      <w:pPr>
        <w:spacing w:before="0" w:after="0"/>
        <w:ind w:firstLine="709"/>
        <w:jc w:val="both"/>
        <w:rPr>
          <w:i/>
        </w:rPr>
      </w:pPr>
    </w:p>
    <w:p w:rsidR="005439CE" w:rsidP="005439CE" w14:paraId="37D59B73" w14:textId="36AE2C91">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173. punktu šādi:</w:t>
      </w:r>
    </w:p>
    <w:p w:rsidR="005439CE" w:rsidRPr="005439CE" w:rsidP="005439CE" w14:paraId="52F08AD2" w14:textId="4670A23F">
      <w:pPr>
        <w:spacing w:before="0" w:after="0"/>
        <w:ind w:firstLine="709"/>
        <w:jc w:val="both"/>
        <w:rPr>
          <w:i/>
        </w:rPr>
      </w:pPr>
      <w:r w:rsidRPr="005439CE">
        <w:rPr>
          <w:i/>
          <w:shd w:val="clear" w:color="auto" w:fill="FFFFFF"/>
        </w:rPr>
        <w:t xml:space="preserve">173. Rezidentūras ilgums </w:t>
      </w:r>
      <w:r w:rsidRPr="005439CE">
        <w:rPr>
          <w:i/>
          <w:shd w:val="clear" w:color="auto" w:fill="FFFFFF"/>
        </w:rPr>
        <w:t>apakšspecialitātē</w:t>
      </w:r>
      <w:r w:rsidRPr="005439CE">
        <w:rPr>
          <w:i/>
          <w:shd w:val="clear" w:color="auto" w:fill="FFFFFF"/>
        </w:rPr>
        <w:t xml:space="preserve"> ir trīs gadi (pirmajā studiju gadā </w:t>
      </w:r>
      <w:r w:rsidRPr="005439CE">
        <w:rPr>
          <w:i/>
          <w:strike/>
          <w:shd w:val="clear" w:color="auto" w:fill="FFFFFF"/>
        </w:rPr>
        <w:t>ceturto</w:t>
      </w:r>
      <w:r w:rsidRPr="005439CE">
        <w:rPr>
          <w:i/>
          <w:shd w:val="clear" w:color="auto" w:fill="FFFFFF"/>
        </w:rPr>
        <w:t xml:space="preserve"> piekto apmācības gadu pediatra </w:t>
      </w:r>
      <w:r w:rsidRPr="005439CE">
        <w:rPr>
          <w:i/>
          <w:shd w:val="clear" w:color="auto" w:fill="FFFFFF"/>
        </w:rPr>
        <w:t>pamatspecialitātē</w:t>
      </w:r>
      <w:r w:rsidRPr="005439CE">
        <w:rPr>
          <w:i/>
          <w:shd w:val="clear" w:color="auto" w:fill="FFFFFF"/>
        </w:rPr>
        <w:t xml:space="preserve"> ieskaitot kā pirmo gadu bērnu </w:t>
      </w:r>
      <w:r w:rsidRPr="005439CE">
        <w:rPr>
          <w:i/>
          <w:shd w:val="clear" w:color="auto" w:fill="FFFFFF"/>
        </w:rPr>
        <w:t>infektologa</w:t>
      </w:r>
      <w:r w:rsidRPr="005439CE">
        <w:rPr>
          <w:i/>
          <w:shd w:val="clear" w:color="auto" w:fill="FFFFFF"/>
        </w:rPr>
        <w:t xml:space="preserve"> </w:t>
      </w:r>
      <w:r w:rsidRPr="005439CE">
        <w:rPr>
          <w:i/>
          <w:shd w:val="clear" w:color="auto" w:fill="FFFFFF"/>
        </w:rPr>
        <w:t>apakšspecialitātē</w:t>
      </w:r>
      <w:r w:rsidRPr="005439CE">
        <w:rPr>
          <w:i/>
          <w:shd w:val="clear" w:color="auto" w:fill="FFFFFF"/>
        </w:rPr>
        <w:t xml:space="preserve">, ja apmācība notiek atbilstoši bērnu </w:t>
      </w:r>
      <w:r w:rsidRPr="005439CE">
        <w:rPr>
          <w:i/>
          <w:shd w:val="clear" w:color="auto" w:fill="FFFFFF"/>
        </w:rPr>
        <w:t>infektologa</w:t>
      </w:r>
      <w:r w:rsidRPr="005439CE">
        <w:rPr>
          <w:i/>
          <w:shd w:val="clear" w:color="auto" w:fill="FFFFFF"/>
        </w:rPr>
        <w:t xml:space="preserve"> </w:t>
      </w:r>
      <w:r w:rsidRPr="005439CE">
        <w:rPr>
          <w:i/>
          <w:shd w:val="clear" w:color="auto" w:fill="FFFFFF"/>
        </w:rPr>
        <w:t>apakšspecialitātes</w:t>
      </w:r>
      <w:r w:rsidRPr="005439CE">
        <w:rPr>
          <w:i/>
          <w:shd w:val="clear" w:color="auto" w:fill="FFFFFF"/>
        </w:rPr>
        <w:t xml:space="preserve"> rezidentūras programmai). Rezidentūras laikā tiek iegūtas teorētiskās zināšanas un praktiskās iemaņas bērnu infekcijās stacionārā, klīniskajā mikrobioloģijā un imunoloģijā, klīniskajā imunoloģijā un imūndeficītos, zinātniskajā un pedagoģiskajā darbā, kā arī ambulatoro pacientu aprūpē, epidemioloģijā, tropiskās slimībās, pieaugušo infekcijas slimībās, </w:t>
      </w:r>
      <w:r w:rsidRPr="005439CE">
        <w:rPr>
          <w:i/>
          <w:shd w:val="clear" w:color="auto" w:fill="FFFFFF"/>
        </w:rPr>
        <w:t>pneimonoloģijā</w:t>
      </w:r>
      <w:r w:rsidRPr="005439CE">
        <w:rPr>
          <w:i/>
          <w:shd w:val="clear" w:color="auto" w:fill="FFFFFF"/>
        </w:rPr>
        <w:t xml:space="preserve"> vai citās specialitātēs, kas saistītas ar bērnu infektoloģiju, pēc izvēles.</w:t>
      </w:r>
    </w:p>
    <w:p w:rsidR="005439CE" w:rsidRPr="00DB7A9E" w:rsidP="005439CE" w14:paraId="38FC08D3" w14:textId="77777777">
      <w:pPr>
        <w:spacing w:before="0" w:after="0"/>
        <w:ind w:firstLine="709"/>
        <w:jc w:val="both"/>
      </w:pPr>
    </w:p>
    <w:p w:rsidR="003F1B57" w:rsidRPr="00DB7A9E" w:rsidP="009C7B53" w14:paraId="4E75B55B" w14:textId="3228ACB8">
      <w:pPr>
        <w:spacing w:before="0" w:after="0"/>
        <w:ind w:firstLine="709"/>
        <w:jc w:val="both"/>
        <w:rPr>
          <w:i/>
        </w:rPr>
      </w:pPr>
      <w:r w:rsidRPr="00DB7A9E">
        <w:rPr>
          <w:i/>
        </w:rPr>
        <w:t xml:space="preserve">Par </w:t>
      </w:r>
      <w:r w:rsidRPr="00DB7A9E" w:rsidR="00DB7A9E">
        <w:rPr>
          <w:i/>
        </w:rPr>
        <w:t xml:space="preserve">bērnu </w:t>
      </w:r>
      <w:r w:rsidRPr="00DB7A9E" w:rsidR="00DB7A9E">
        <w:rPr>
          <w:i/>
        </w:rPr>
        <w:t>infektologa</w:t>
      </w:r>
      <w:r w:rsidRPr="00DB7A9E" w:rsidR="00DB7A9E">
        <w:rPr>
          <w:i/>
        </w:rPr>
        <w:t xml:space="preserve"> </w:t>
      </w:r>
      <w:r w:rsidR="00A42808">
        <w:rPr>
          <w:i/>
        </w:rPr>
        <w:t>apakš</w:t>
      </w:r>
      <w:r w:rsidRPr="00DB7A9E" w:rsidR="00DB7A9E">
        <w:rPr>
          <w:i/>
        </w:rPr>
        <w:t>specialitātes</w:t>
      </w:r>
      <w:r w:rsidRPr="00DB7A9E" w:rsidR="00DB7A9E">
        <w:rPr>
          <w:i/>
        </w:rPr>
        <w:t xml:space="preserve"> īstenošanu</w:t>
      </w:r>
      <w:r w:rsidRPr="00DB7A9E">
        <w:rPr>
          <w:i/>
        </w:rPr>
        <w:t xml:space="preserve">, </w:t>
      </w:r>
      <w:r w:rsidRPr="00DB7A9E" w:rsidR="00236CAA">
        <w:rPr>
          <w:i/>
        </w:rPr>
        <w:t>17</w:t>
      </w:r>
      <w:r w:rsidRPr="00DB7A9E" w:rsidR="00DB7A9E">
        <w:rPr>
          <w:i/>
        </w:rPr>
        <w:t>4</w:t>
      </w:r>
      <w:r w:rsidRPr="00DB7A9E" w:rsidR="00236CAA">
        <w:rPr>
          <w:i/>
        </w:rPr>
        <w:t>. punkts</w:t>
      </w:r>
    </w:p>
    <w:p w:rsidR="00C3389F" w:rsidP="009C7B53" w14:paraId="58B06E63" w14:textId="77777777">
      <w:pPr>
        <w:spacing w:before="0" w:after="0"/>
        <w:ind w:firstLine="709"/>
        <w:jc w:val="both"/>
        <w:rPr>
          <w:shd w:val="clear" w:color="auto" w:fill="FFFFFF"/>
        </w:rPr>
      </w:pPr>
    </w:p>
    <w:p w:rsidR="00DB7A9E" w:rsidRPr="00DB7A9E" w:rsidP="009C7B53" w14:paraId="7FDC2297" w14:textId="6F84E775">
      <w:pPr>
        <w:spacing w:before="0" w:after="0"/>
        <w:ind w:firstLine="709"/>
        <w:jc w:val="both"/>
        <w:rPr>
          <w:shd w:val="clear" w:color="auto" w:fill="FFFFFF"/>
        </w:rPr>
      </w:pPr>
      <w:r w:rsidRPr="00DB7A9E">
        <w:rPr>
          <w:shd w:val="clear" w:color="auto" w:fill="FFFFFF"/>
        </w:rPr>
        <w:t xml:space="preserve">Noteikumu projekta 174. punktā paredzēta </w:t>
      </w:r>
      <w:r w:rsidRPr="00DB7A9E">
        <w:rPr>
          <w:shd w:val="clear" w:color="auto" w:fill="FFFFFF"/>
        </w:rPr>
        <w:t>apakšspecialitātes</w:t>
      </w:r>
      <w:r w:rsidRPr="00DB7A9E">
        <w:rPr>
          <w:shd w:val="clear" w:color="auto" w:fill="FFFFFF"/>
        </w:rPr>
        <w:t xml:space="preserve"> bērnu </w:t>
      </w:r>
      <w:r w:rsidRPr="00DB7A9E">
        <w:rPr>
          <w:shd w:val="clear" w:color="auto" w:fill="FFFFFF"/>
        </w:rPr>
        <w:t>infektologs</w:t>
      </w:r>
      <w:r w:rsidRPr="00DB7A9E">
        <w:rPr>
          <w:shd w:val="clear" w:color="auto" w:fill="FFFFFF"/>
        </w:rPr>
        <w:t xml:space="preserve"> apguve profesionālās tālākizglītības programmas ietvaros. Universitātes ieskatā, </w:t>
      </w:r>
      <w:r w:rsidRPr="00DB7A9E">
        <w:t xml:space="preserve">šīs </w:t>
      </w:r>
      <w:r w:rsidRPr="00DB7A9E">
        <w:t>apakšspecialitātes</w:t>
      </w:r>
      <w:r w:rsidRPr="00DB7A9E">
        <w:t xml:space="preserve"> apguvi nevar īstenot profesionālās tālākizglītības programmā.</w:t>
      </w:r>
    </w:p>
    <w:p w:rsidR="004D34EA" w:rsidRPr="00DB7A9E" w:rsidP="009C7B53" w14:paraId="4D9D373D" w14:textId="28A50728">
      <w:pPr>
        <w:spacing w:before="0" w:after="0"/>
        <w:ind w:firstLine="709"/>
        <w:jc w:val="both"/>
        <w:rPr>
          <w:shd w:val="clear" w:color="auto" w:fill="FFFFFF"/>
        </w:rPr>
      </w:pPr>
      <w:r w:rsidRPr="00DB7A9E">
        <w:rPr>
          <w:shd w:val="clear" w:color="auto" w:fill="FFFFFF"/>
        </w:rPr>
        <w:t xml:space="preserve">Tā kā specialitātes programmas apguve saskaņā ar akreditēto programmu jānotiek terciārā līmeņa veselības aprūpes iestādēs un laboratorijās, piedaloties klātiene ikdienas darbā normālā darba laika ietvaros, bet </w:t>
      </w:r>
      <w:r w:rsidRPr="00DB7A9E">
        <w:rPr>
          <w:shd w:val="clear" w:color="auto" w:fill="FFFFFF"/>
        </w:rPr>
        <w:t>tālāizglītības</w:t>
      </w:r>
      <w:r w:rsidRPr="00DB7A9E">
        <w:rPr>
          <w:shd w:val="clear" w:color="auto" w:fill="FFFFFF"/>
        </w:rPr>
        <w:t xml:space="preserve"> programmu realizācija</w:t>
      </w:r>
      <w:r w:rsidR="005439CE">
        <w:rPr>
          <w:shd w:val="clear" w:color="auto" w:fill="FFFFFF"/>
        </w:rPr>
        <w:t xml:space="preserve"> </w:t>
      </w:r>
      <w:r w:rsidRPr="00DB7A9E">
        <w:rPr>
          <w:shd w:val="clear" w:color="auto" w:fill="FFFFFF"/>
        </w:rPr>
        <w:t>visbiežāk notiek gadījumos, kad ārsts atrodas pamatdarbā citā iestāde, kuras līmenis neatbilst terciāram līmenim minētā specialitātē, pastāv augsts risks , ka</w:t>
      </w:r>
      <w:r w:rsidR="005439CE">
        <w:rPr>
          <w:shd w:val="clear" w:color="auto" w:fill="FFFFFF"/>
        </w:rPr>
        <w:t xml:space="preserve"> </w:t>
      </w:r>
      <w:r w:rsidRPr="00DB7A9E">
        <w:rPr>
          <w:shd w:val="clear" w:color="auto" w:fill="FFFFFF"/>
        </w:rPr>
        <w:t>studiju programmas satura apguvi nav iespējams nodrošināt atbilstoši programmai un atbilstošā kvalitātē.</w:t>
      </w:r>
    </w:p>
    <w:p w:rsidR="00DB7A9E" w:rsidP="00DB7A9E" w14:paraId="0EFC98E3" w14:textId="1DE5B49F">
      <w:pPr>
        <w:spacing w:before="0" w:after="0"/>
        <w:ind w:firstLine="709"/>
        <w:jc w:val="both"/>
        <w:rPr>
          <w:color w:val="000000" w:themeColor="text1"/>
        </w:rPr>
      </w:pPr>
      <w:r>
        <w:rPr>
          <w:color w:val="000000" w:themeColor="text1"/>
        </w:rPr>
        <w:t xml:space="preserve">Minēto iemeslu dēļ lūdzam svītrot </w:t>
      </w:r>
      <w:r w:rsidR="00EF630C">
        <w:rPr>
          <w:color w:val="000000" w:themeColor="text1"/>
        </w:rPr>
        <w:t xml:space="preserve">Noteikumu projekta </w:t>
      </w:r>
      <w:r>
        <w:rPr>
          <w:color w:val="000000" w:themeColor="text1"/>
        </w:rPr>
        <w:t>174. punktu.</w:t>
      </w:r>
    </w:p>
    <w:p w:rsidR="00DB7A9E" w:rsidP="009C7B53" w14:paraId="30235D48" w14:textId="5143AA48">
      <w:pPr>
        <w:spacing w:before="0" w:after="0"/>
        <w:ind w:firstLine="709"/>
        <w:jc w:val="both"/>
        <w:rPr>
          <w:color w:val="000000" w:themeColor="text1"/>
        </w:rPr>
      </w:pPr>
    </w:p>
    <w:p w:rsidR="00A42808" w:rsidP="009C7B53" w14:paraId="2BE86C97" w14:textId="77777777">
      <w:pPr>
        <w:spacing w:before="0" w:after="0"/>
        <w:ind w:firstLine="709"/>
        <w:jc w:val="both"/>
        <w:rPr>
          <w:color w:val="000000" w:themeColor="text1"/>
        </w:rPr>
      </w:pPr>
    </w:p>
    <w:p w:rsidR="005439CE" w:rsidP="005439CE" w14:paraId="1F5F1ECB" w14:textId="32C0F450">
      <w:pPr>
        <w:spacing w:before="0" w:after="0"/>
        <w:ind w:firstLine="709"/>
        <w:jc w:val="both"/>
        <w:rPr>
          <w:i/>
        </w:rPr>
      </w:pPr>
      <w:r w:rsidRPr="005439CE">
        <w:rPr>
          <w:i/>
        </w:rPr>
        <w:t xml:space="preserve">Par bērnu </w:t>
      </w:r>
      <w:r>
        <w:rPr>
          <w:i/>
        </w:rPr>
        <w:t>kardiologa</w:t>
      </w:r>
      <w:r w:rsidRPr="005439CE">
        <w:rPr>
          <w:i/>
        </w:rPr>
        <w:t xml:space="preserve"> </w:t>
      </w:r>
      <w:r w:rsidRPr="005439CE">
        <w:rPr>
          <w:i/>
        </w:rPr>
        <w:t>apakšspecialitātes</w:t>
      </w:r>
      <w:r w:rsidRPr="005439CE">
        <w:rPr>
          <w:i/>
        </w:rPr>
        <w:t xml:space="preserve"> pirmo studiju gadu, 17</w:t>
      </w:r>
      <w:r>
        <w:rPr>
          <w:i/>
        </w:rPr>
        <w:t>8</w:t>
      </w:r>
      <w:r w:rsidRPr="005439CE">
        <w:rPr>
          <w:i/>
        </w:rPr>
        <w:t>. punkts</w:t>
      </w:r>
    </w:p>
    <w:p w:rsidR="005439CE" w:rsidRPr="005439CE" w:rsidP="005439CE" w14:paraId="1F2D2392" w14:textId="77777777">
      <w:pPr>
        <w:spacing w:before="0" w:after="0"/>
        <w:ind w:firstLine="709"/>
        <w:jc w:val="both"/>
        <w:rPr>
          <w:i/>
        </w:rPr>
      </w:pPr>
    </w:p>
    <w:p w:rsidR="005439CE" w:rsidP="005439CE" w14:paraId="21BA5901" w14:textId="7AB9D750">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178. punktu šādi:</w:t>
      </w:r>
    </w:p>
    <w:p w:rsidR="005439CE" w:rsidRPr="005439CE" w:rsidP="00DB7A9E" w14:paraId="250A8362" w14:textId="6D463E99">
      <w:pPr>
        <w:spacing w:before="0" w:after="0"/>
        <w:ind w:firstLine="709"/>
        <w:jc w:val="both"/>
        <w:rPr>
          <w:i/>
        </w:rPr>
      </w:pPr>
      <w:r w:rsidRPr="005439CE">
        <w:rPr>
          <w:i/>
          <w:shd w:val="clear" w:color="auto" w:fill="FFFFFF"/>
        </w:rPr>
        <w:t xml:space="preserve">178. Rezidentūras ilgums </w:t>
      </w:r>
      <w:r w:rsidRPr="005439CE">
        <w:rPr>
          <w:i/>
          <w:shd w:val="clear" w:color="auto" w:fill="FFFFFF"/>
        </w:rPr>
        <w:t>apakšspecialitātē</w:t>
      </w:r>
      <w:r w:rsidRPr="005439CE">
        <w:rPr>
          <w:i/>
          <w:shd w:val="clear" w:color="auto" w:fill="FFFFFF"/>
        </w:rPr>
        <w:t xml:space="preserve"> ir trīs gadi (pirmajā studiju gadā </w:t>
      </w:r>
      <w:r w:rsidRPr="005439CE">
        <w:rPr>
          <w:i/>
          <w:strike/>
          <w:shd w:val="clear" w:color="auto" w:fill="FFFFFF"/>
        </w:rPr>
        <w:t>ceturto</w:t>
      </w:r>
      <w:r w:rsidRPr="005439CE">
        <w:rPr>
          <w:i/>
          <w:shd w:val="clear" w:color="auto" w:fill="FFFFFF"/>
        </w:rPr>
        <w:t xml:space="preserve"> </w:t>
      </w:r>
      <w:r w:rsidRPr="005439CE">
        <w:rPr>
          <w:i/>
          <w:u w:val="single"/>
          <w:shd w:val="clear" w:color="auto" w:fill="FFFFFF"/>
        </w:rPr>
        <w:t xml:space="preserve">piekto </w:t>
      </w:r>
      <w:r w:rsidRPr="005439CE">
        <w:rPr>
          <w:i/>
          <w:shd w:val="clear" w:color="auto" w:fill="FFFFFF"/>
        </w:rPr>
        <w:t xml:space="preserve">apmācības gadu pediatra </w:t>
      </w:r>
      <w:r w:rsidRPr="005439CE">
        <w:rPr>
          <w:i/>
          <w:shd w:val="clear" w:color="auto" w:fill="FFFFFF"/>
        </w:rPr>
        <w:t>pamatspecialitātē</w:t>
      </w:r>
      <w:r w:rsidRPr="005439CE">
        <w:rPr>
          <w:i/>
          <w:shd w:val="clear" w:color="auto" w:fill="FFFFFF"/>
        </w:rPr>
        <w:t xml:space="preserve"> ieskaitot kā pirmo gadu bērnu kardiologa </w:t>
      </w:r>
      <w:r w:rsidRPr="005439CE">
        <w:rPr>
          <w:i/>
          <w:shd w:val="clear" w:color="auto" w:fill="FFFFFF"/>
        </w:rPr>
        <w:t>apakšspecialitātē</w:t>
      </w:r>
      <w:r w:rsidRPr="005439CE">
        <w:rPr>
          <w:i/>
          <w:shd w:val="clear" w:color="auto" w:fill="FFFFFF"/>
        </w:rPr>
        <w:t xml:space="preserve">, ja apmācība notiek atbilstoši bērnu kardiologa </w:t>
      </w:r>
      <w:r w:rsidRPr="005439CE">
        <w:rPr>
          <w:i/>
          <w:shd w:val="clear" w:color="auto" w:fill="FFFFFF"/>
        </w:rPr>
        <w:t>apakšspecialitātes</w:t>
      </w:r>
      <w:r w:rsidRPr="005439CE">
        <w:rPr>
          <w:i/>
          <w:shd w:val="clear" w:color="auto" w:fill="FFFFFF"/>
        </w:rPr>
        <w:t xml:space="preserve"> rezidentūras programmai). Rezidentūras laikā tiek iegūtas teorētiskās zināšanas un praktiskās iemaņas sirds normālajā un patoloģiskajā anatomijā un fizioloģijā, embrioloģijā, iedzimto un iegūto sirdskaišu etioloģijā, augļa asinsritē un </w:t>
      </w:r>
      <w:r w:rsidRPr="005439CE">
        <w:rPr>
          <w:i/>
          <w:shd w:val="clear" w:color="auto" w:fill="FFFFFF"/>
        </w:rPr>
        <w:t>prenatālajā</w:t>
      </w:r>
      <w:r w:rsidRPr="005439CE">
        <w:rPr>
          <w:i/>
          <w:shd w:val="clear" w:color="auto" w:fill="FFFFFF"/>
        </w:rPr>
        <w:t xml:space="preserve"> </w:t>
      </w:r>
      <w:r w:rsidRPr="005439CE">
        <w:rPr>
          <w:i/>
          <w:shd w:val="clear" w:color="auto" w:fill="FFFFFF"/>
        </w:rPr>
        <w:t>hemodinamikas</w:t>
      </w:r>
      <w:r w:rsidRPr="005439CE">
        <w:rPr>
          <w:i/>
          <w:shd w:val="clear" w:color="auto" w:fill="FFFFFF"/>
        </w:rPr>
        <w:t xml:space="preserve"> adaptācijā, </w:t>
      </w:r>
      <w:r w:rsidRPr="005439CE">
        <w:rPr>
          <w:i/>
          <w:shd w:val="clear" w:color="auto" w:fill="FFFFFF"/>
        </w:rPr>
        <w:t>kardiofarmakoloģijā</w:t>
      </w:r>
      <w:r w:rsidRPr="005439CE">
        <w:rPr>
          <w:i/>
          <w:shd w:val="clear" w:color="auto" w:fill="FFFFFF"/>
        </w:rPr>
        <w:t xml:space="preserve">, iedzimto un iegūto sirdskaišu </w:t>
      </w:r>
      <w:r w:rsidRPr="005439CE">
        <w:rPr>
          <w:i/>
          <w:shd w:val="clear" w:color="auto" w:fill="FFFFFF"/>
        </w:rPr>
        <w:t>hemodinamikas</w:t>
      </w:r>
      <w:r w:rsidRPr="005439CE">
        <w:rPr>
          <w:i/>
          <w:shd w:val="clear" w:color="auto" w:fill="FFFFFF"/>
        </w:rPr>
        <w:t xml:space="preserve"> novērtēšanā augošam indivīdam, slimības anamnēzes iegūšanas specifikā pacientiem ar iedzimtām sirdskaitēm, kā arī prasmē izskaidrot vecākiem bērna slimības būtību, sirds un asinsvadu sistēmas stāvokļa novērtēšanā, pacienta izmeklēšanas secībā, </w:t>
      </w:r>
      <w:r w:rsidRPr="005439CE">
        <w:rPr>
          <w:i/>
          <w:shd w:val="clear" w:color="auto" w:fill="FFFFFF"/>
        </w:rPr>
        <w:t>kardioloģisko</w:t>
      </w:r>
      <w:r w:rsidRPr="005439CE">
        <w:rPr>
          <w:i/>
          <w:shd w:val="clear" w:color="auto" w:fill="FFFFFF"/>
        </w:rPr>
        <w:t xml:space="preserve"> izmeklējumu indikācijās, to specifikā un riskā, veicot diagnostiskas un terapeitiskas manipulācijas, tajā skaitā augļa un bērna sirds asinsvadu sistēmas ultrasonogrāfijā, </w:t>
      </w:r>
      <w:r w:rsidRPr="005439CE">
        <w:rPr>
          <w:i/>
          <w:shd w:val="clear" w:color="auto" w:fill="FFFFFF"/>
        </w:rPr>
        <w:t>kardioloģisko</w:t>
      </w:r>
      <w:r w:rsidRPr="005439CE">
        <w:rPr>
          <w:i/>
          <w:shd w:val="clear" w:color="auto" w:fill="FFFFFF"/>
        </w:rPr>
        <w:t xml:space="preserve"> izmeklējumu izmaksās un to nepieciešamības pamatošanā, </w:t>
      </w:r>
      <w:r w:rsidRPr="005439CE">
        <w:rPr>
          <w:i/>
          <w:shd w:val="clear" w:color="auto" w:fill="FFFFFF"/>
        </w:rPr>
        <w:t>hemodinamikas</w:t>
      </w:r>
      <w:r w:rsidRPr="005439CE">
        <w:rPr>
          <w:i/>
          <w:shd w:val="clear" w:color="auto" w:fill="FFFFFF"/>
        </w:rPr>
        <w:t xml:space="preserve"> traucējumu novēršanā un ārstēšanā bērniem, sirds ritma un vadīšanas sistēmas traucējumu izvērtēšanā un ārstēšanā bērniem, </w:t>
      </w:r>
      <w:r w:rsidRPr="005439CE">
        <w:rPr>
          <w:i/>
          <w:shd w:val="clear" w:color="auto" w:fill="FFFFFF"/>
        </w:rPr>
        <w:t>postoperatīvā</w:t>
      </w:r>
      <w:r w:rsidRPr="005439CE">
        <w:rPr>
          <w:i/>
          <w:shd w:val="clear" w:color="auto" w:fill="FFFFFF"/>
        </w:rPr>
        <w:t xml:space="preserve"> ārstēšanā, bērnu kardioloģijas specifikā un vispārīgajās </w:t>
      </w:r>
      <w:r w:rsidRPr="005439CE">
        <w:rPr>
          <w:i/>
          <w:shd w:val="clear" w:color="auto" w:fill="FFFFFF"/>
        </w:rPr>
        <w:t>psihosociālajās</w:t>
      </w:r>
      <w:r w:rsidRPr="005439CE">
        <w:rPr>
          <w:i/>
          <w:shd w:val="clear" w:color="auto" w:fill="FFFFFF"/>
        </w:rPr>
        <w:t xml:space="preserve"> problēmās bērniem un viņu vecākiem, kā arī pusaudžiem un pieaugušajiem ar iedzimtām sirdskaitēm.</w:t>
      </w:r>
    </w:p>
    <w:p w:rsidR="005439CE" w:rsidP="00DB7A9E" w14:paraId="21917820" w14:textId="64BA202A">
      <w:pPr>
        <w:spacing w:before="0" w:after="0"/>
        <w:ind w:firstLine="709"/>
        <w:jc w:val="both"/>
        <w:rPr>
          <w:i/>
          <w:color w:val="000000" w:themeColor="text1"/>
        </w:rPr>
      </w:pPr>
    </w:p>
    <w:p w:rsidR="005439CE" w:rsidP="00DB7A9E" w14:paraId="5370E278" w14:textId="33E638AE">
      <w:pPr>
        <w:spacing w:before="0" w:after="0"/>
        <w:ind w:firstLine="709"/>
        <w:jc w:val="both"/>
        <w:rPr>
          <w:i/>
          <w:color w:val="000000" w:themeColor="text1"/>
        </w:rPr>
      </w:pPr>
    </w:p>
    <w:p w:rsidR="005439CE" w:rsidP="005439CE" w14:paraId="3BB7B536" w14:textId="4E43D87D">
      <w:pPr>
        <w:spacing w:before="0" w:after="0"/>
        <w:ind w:firstLine="709"/>
        <w:jc w:val="both"/>
        <w:rPr>
          <w:i/>
        </w:rPr>
      </w:pPr>
      <w:r w:rsidRPr="005439CE">
        <w:rPr>
          <w:i/>
        </w:rPr>
        <w:t xml:space="preserve">Par bērnu </w:t>
      </w:r>
      <w:r>
        <w:rPr>
          <w:i/>
        </w:rPr>
        <w:t>reimatologa</w:t>
      </w:r>
      <w:r w:rsidRPr="005439CE">
        <w:rPr>
          <w:i/>
        </w:rPr>
        <w:t xml:space="preserve"> </w:t>
      </w:r>
      <w:r w:rsidRPr="005439CE">
        <w:rPr>
          <w:i/>
        </w:rPr>
        <w:t>apakšspecialitātes</w:t>
      </w:r>
      <w:r w:rsidRPr="005439CE">
        <w:rPr>
          <w:i/>
        </w:rPr>
        <w:t xml:space="preserve"> pirmo studiju gadu, 1</w:t>
      </w:r>
      <w:r>
        <w:rPr>
          <w:i/>
        </w:rPr>
        <w:t>82.1</w:t>
      </w:r>
      <w:r w:rsidRPr="005439CE">
        <w:rPr>
          <w:i/>
        </w:rPr>
        <w:t>.</w:t>
      </w:r>
      <w:r>
        <w:rPr>
          <w:i/>
        </w:rPr>
        <w:t> apakš</w:t>
      </w:r>
      <w:r w:rsidRPr="005439CE">
        <w:rPr>
          <w:i/>
        </w:rPr>
        <w:t>punkts</w:t>
      </w:r>
    </w:p>
    <w:p w:rsidR="005439CE" w:rsidRPr="005439CE" w:rsidP="005439CE" w14:paraId="11AF9BFB" w14:textId="77777777">
      <w:pPr>
        <w:spacing w:before="0" w:after="0"/>
        <w:ind w:firstLine="709"/>
        <w:jc w:val="both"/>
        <w:rPr>
          <w:i/>
        </w:rPr>
      </w:pPr>
    </w:p>
    <w:p w:rsidR="005439CE" w:rsidP="005439CE" w14:paraId="18FFAAFA" w14:textId="58B79C7F">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182.1. apakšpunktu šādi:</w:t>
      </w:r>
    </w:p>
    <w:p w:rsidR="005439CE" w:rsidRPr="005439CE" w:rsidP="00DB7A9E" w14:paraId="2219329F" w14:textId="302F2B68">
      <w:pPr>
        <w:spacing w:before="0" w:after="0"/>
        <w:ind w:firstLine="709"/>
        <w:jc w:val="both"/>
        <w:rPr>
          <w:i/>
        </w:rPr>
      </w:pPr>
      <w:r w:rsidRPr="005439CE">
        <w:rPr>
          <w:i/>
          <w:shd w:val="clear" w:color="auto" w:fill="FFFFFF"/>
        </w:rPr>
        <w:t>182.1. pirmajā studiju gadā (</w:t>
      </w:r>
      <w:r w:rsidRPr="005439CE">
        <w:rPr>
          <w:i/>
          <w:strike/>
          <w:shd w:val="clear" w:color="auto" w:fill="FFFFFF"/>
        </w:rPr>
        <w:t>ceturto</w:t>
      </w:r>
      <w:r w:rsidRPr="005439CE">
        <w:rPr>
          <w:i/>
          <w:shd w:val="clear" w:color="auto" w:fill="FFFFFF"/>
        </w:rPr>
        <w:t xml:space="preserve"> </w:t>
      </w:r>
      <w:r w:rsidRPr="005439CE">
        <w:rPr>
          <w:i/>
          <w:u w:val="single"/>
          <w:shd w:val="clear" w:color="auto" w:fill="FFFFFF"/>
        </w:rPr>
        <w:t xml:space="preserve">piekto </w:t>
      </w:r>
      <w:r w:rsidRPr="005439CE">
        <w:rPr>
          <w:i/>
          <w:shd w:val="clear" w:color="auto" w:fill="FFFFFF"/>
        </w:rPr>
        <w:t xml:space="preserve">apmācības gadu pediatra </w:t>
      </w:r>
      <w:r w:rsidRPr="005439CE">
        <w:rPr>
          <w:i/>
          <w:shd w:val="clear" w:color="auto" w:fill="FFFFFF"/>
        </w:rPr>
        <w:t>pamatspecialitātē</w:t>
      </w:r>
      <w:r w:rsidRPr="005439CE">
        <w:rPr>
          <w:i/>
          <w:shd w:val="clear" w:color="auto" w:fill="FFFFFF"/>
        </w:rPr>
        <w:t xml:space="preserve"> ieskaitot kā pirmo gadu bērnu </w:t>
      </w:r>
      <w:r w:rsidRPr="005439CE">
        <w:rPr>
          <w:i/>
          <w:shd w:val="clear" w:color="auto" w:fill="FFFFFF"/>
        </w:rPr>
        <w:t>reimatologa</w:t>
      </w:r>
      <w:r w:rsidRPr="005439CE">
        <w:rPr>
          <w:i/>
          <w:shd w:val="clear" w:color="auto" w:fill="FFFFFF"/>
        </w:rPr>
        <w:t xml:space="preserve"> </w:t>
      </w:r>
      <w:r w:rsidRPr="005439CE">
        <w:rPr>
          <w:i/>
          <w:shd w:val="clear" w:color="auto" w:fill="FFFFFF"/>
        </w:rPr>
        <w:t>apakšspecialitātē</w:t>
      </w:r>
      <w:r w:rsidRPr="005439CE">
        <w:rPr>
          <w:i/>
          <w:shd w:val="clear" w:color="auto" w:fill="FFFFFF"/>
        </w:rPr>
        <w:t xml:space="preserve">, ja apmācība notiek atbilstoši bērnu </w:t>
      </w:r>
      <w:r w:rsidRPr="005439CE">
        <w:rPr>
          <w:i/>
          <w:shd w:val="clear" w:color="auto" w:fill="FFFFFF"/>
        </w:rPr>
        <w:t>reimatologa</w:t>
      </w:r>
      <w:r w:rsidRPr="005439CE">
        <w:rPr>
          <w:i/>
          <w:shd w:val="clear" w:color="auto" w:fill="FFFFFF"/>
        </w:rPr>
        <w:t xml:space="preserve"> </w:t>
      </w:r>
      <w:r w:rsidRPr="005439CE">
        <w:rPr>
          <w:i/>
          <w:shd w:val="clear" w:color="auto" w:fill="FFFFFF"/>
        </w:rPr>
        <w:t>apakšspecialitātes</w:t>
      </w:r>
      <w:r w:rsidRPr="005439CE">
        <w:rPr>
          <w:i/>
          <w:shd w:val="clear" w:color="auto" w:fill="FFFFFF"/>
        </w:rPr>
        <w:t xml:space="preserve"> rezidentūras programmai) tiek iegūtas teorētiskās zināšanas un praktiskās iemaņas bērnu </w:t>
      </w:r>
      <w:r w:rsidRPr="005439CE">
        <w:rPr>
          <w:i/>
          <w:shd w:val="clear" w:color="auto" w:fill="FFFFFF"/>
        </w:rPr>
        <w:t>reimatoloģijas</w:t>
      </w:r>
      <w:r w:rsidRPr="005439CE">
        <w:rPr>
          <w:i/>
          <w:shd w:val="clear" w:color="auto" w:fill="FFFFFF"/>
        </w:rPr>
        <w:t xml:space="preserve"> ievadā, </w:t>
      </w:r>
      <w:r w:rsidRPr="005439CE">
        <w:rPr>
          <w:i/>
          <w:shd w:val="clear" w:color="auto" w:fill="FFFFFF"/>
        </w:rPr>
        <w:t>dermatoveneroloģijā</w:t>
      </w:r>
      <w:r w:rsidRPr="005439CE">
        <w:rPr>
          <w:i/>
          <w:shd w:val="clear" w:color="auto" w:fill="FFFFFF"/>
        </w:rPr>
        <w:t xml:space="preserve">, bērnu imunoloģijā, bērnu fizioterapijā, bērnu locītavu radioloģijā, bērnu rehabilitācijā, bērnu traumatoloģijā un ortopēdijā, bērnu endokrinoloģijā, bērnu nefroloģijā un mērķētās ultrasonogrāfijas veikšanā </w:t>
      </w:r>
      <w:r w:rsidRPr="005439CE">
        <w:rPr>
          <w:i/>
          <w:shd w:val="clear" w:color="auto" w:fill="FFFFFF"/>
        </w:rPr>
        <w:t>diferenciāldiagnostikas</w:t>
      </w:r>
      <w:r w:rsidRPr="005439CE">
        <w:rPr>
          <w:i/>
          <w:shd w:val="clear" w:color="auto" w:fill="FFFFFF"/>
        </w:rPr>
        <w:t xml:space="preserve"> nolūkos bērnu </w:t>
      </w:r>
      <w:r w:rsidRPr="005439CE">
        <w:rPr>
          <w:i/>
          <w:shd w:val="clear" w:color="auto" w:fill="FFFFFF"/>
        </w:rPr>
        <w:t>reimatologa</w:t>
      </w:r>
      <w:r w:rsidRPr="005439CE">
        <w:rPr>
          <w:i/>
          <w:shd w:val="clear" w:color="auto" w:fill="FFFFFF"/>
        </w:rPr>
        <w:t>  kompetences ietvaros;</w:t>
      </w:r>
    </w:p>
    <w:p w:rsidR="005439CE" w:rsidP="00DB7A9E" w14:paraId="3AD3B681" w14:textId="22D3BD83">
      <w:pPr>
        <w:spacing w:before="0" w:after="0"/>
        <w:ind w:firstLine="709"/>
        <w:jc w:val="both"/>
        <w:rPr>
          <w:i/>
          <w:color w:val="000000" w:themeColor="text1"/>
        </w:rPr>
      </w:pPr>
    </w:p>
    <w:p w:rsidR="005511B7" w:rsidP="00DB7A9E" w14:paraId="301A18AB" w14:textId="77777777">
      <w:pPr>
        <w:spacing w:before="0" w:after="0"/>
        <w:ind w:firstLine="709"/>
        <w:jc w:val="both"/>
        <w:rPr>
          <w:i/>
          <w:color w:val="000000" w:themeColor="text1"/>
        </w:rPr>
      </w:pPr>
    </w:p>
    <w:p w:rsidR="005511B7" w:rsidP="005511B7" w14:paraId="63582EB0" w14:textId="77777777">
      <w:pPr>
        <w:spacing w:before="0" w:after="0"/>
        <w:ind w:firstLine="709"/>
        <w:jc w:val="both"/>
        <w:rPr>
          <w:i/>
        </w:rPr>
      </w:pPr>
      <w:r w:rsidRPr="005439CE">
        <w:rPr>
          <w:i/>
        </w:rPr>
        <w:t xml:space="preserve">Par bērnu </w:t>
      </w:r>
      <w:r>
        <w:rPr>
          <w:i/>
        </w:rPr>
        <w:t>pneimonologa</w:t>
      </w:r>
      <w:r w:rsidRPr="005439CE">
        <w:rPr>
          <w:i/>
        </w:rPr>
        <w:t xml:space="preserve"> </w:t>
      </w:r>
      <w:r w:rsidRPr="005439CE">
        <w:rPr>
          <w:i/>
        </w:rPr>
        <w:t>apakšspecialitātes</w:t>
      </w:r>
      <w:r w:rsidRPr="005439CE">
        <w:rPr>
          <w:i/>
        </w:rPr>
        <w:t xml:space="preserve"> pirmo studiju gadu, 1</w:t>
      </w:r>
      <w:r>
        <w:rPr>
          <w:i/>
        </w:rPr>
        <w:t>86. </w:t>
      </w:r>
      <w:r w:rsidRPr="005439CE">
        <w:rPr>
          <w:i/>
        </w:rPr>
        <w:t>punkts</w:t>
      </w:r>
    </w:p>
    <w:p w:rsidR="005511B7" w:rsidRPr="005439CE" w:rsidP="005511B7" w14:paraId="4904135E" w14:textId="77777777">
      <w:pPr>
        <w:spacing w:before="0" w:after="0"/>
        <w:ind w:firstLine="709"/>
        <w:jc w:val="both"/>
        <w:rPr>
          <w:i/>
        </w:rPr>
      </w:pPr>
    </w:p>
    <w:p w:rsidR="005511B7" w:rsidP="005511B7" w14:paraId="3C67D989" w14:textId="77777777">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186. punktu šādi:</w:t>
      </w:r>
    </w:p>
    <w:p w:rsidR="005511B7" w:rsidRPr="005511B7" w:rsidP="005511B7" w14:paraId="7711352F" w14:textId="77777777">
      <w:pPr>
        <w:spacing w:before="0" w:after="0"/>
        <w:ind w:firstLine="709"/>
        <w:jc w:val="both"/>
        <w:rPr>
          <w:i/>
        </w:rPr>
      </w:pPr>
      <w:r w:rsidRPr="005511B7">
        <w:rPr>
          <w:i/>
          <w:shd w:val="clear" w:color="auto" w:fill="FFFFFF"/>
        </w:rPr>
        <w:t xml:space="preserve">186.  Rezidentūras ilgums </w:t>
      </w:r>
      <w:r w:rsidRPr="005511B7">
        <w:rPr>
          <w:i/>
          <w:shd w:val="clear" w:color="auto" w:fill="FFFFFF"/>
        </w:rPr>
        <w:t>apakšspecialitātē</w:t>
      </w:r>
      <w:r w:rsidRPr="005511B7">
        <w:rPr>
          <w:i/>
          <w:shd w:val="clear" w:color="auto" w:fill="FFFFFF"/>
        </w:rPr>
        <w:t xml:space="preserve"> ir trīs gadi (pirmajā studiju gadā </w:t>
      </w:r>
      <w:r w:rsidRPr="005511B7">
        <w:rPr>
          <w:i/>
          <w:strike/>
          <w:shd w:val="clear" w:color="auto" w:fill="FFFFFF"/>
        </w:rPr>
        <w:t>ceturto</w:t>
      </w:r>
      <w:r w:rsidRPr="005511B7">
        <w:rPr>
          <w:i/>
          <w:shd w:val="clear" w:color="auto" w:fill="FFFFFF"/>
        </w:rPr>
        <w:t xml:space="preserve"> </w:t>
      </w:r>
      <w:r w:rsidRPr="005511B7">
        <w:rPr>
          <w:i/>
          <w:u w:val="single"/>
          <w:shd w:val="clear" w:color="auto" w:fill="FFFFFF"/>
        </w:rPr>
        <w:t xml:space="preserve">piekto </w:t>
      </w:r>
      <w:r w:rsidRPr="005511B7">
        <w:rPr>
          <w:i/>
          <w:shd w:val="clear" w:color="auto" w:fill="FFFFFF"/>
        </w:rPr>
        <w:t xml:space="preserve">apmācības gadu pediatra </w:t>
      </w:r>
      <w:r w:rsidRPr="005511B7">
        <w:rPr>
          <w:i/>
          <w:shd w:val="clear" w:color="auto" w:fill="FFFFFF"/>
        </w:rPr>
        <w:t>pamatspecialitātē</w:t>
      </w:r>
      <w:r w:rsidRPr="005511B7">
        <w:rPr>
          <w:i/>
          <w:shd w:val="clear" w:color="auto" w:fill="FFFFFF"/>
        </w:rPr>
        <w:t xml:space="preserve"> ieskaitot kā pirmo gadu bērnu </w:t>
      </w:r>
      <w:r w:rsidRPr="005511B7">
        <w:rPr>
          <w:i/>
          <w:shd w:val="clear" w:color="auto" w:fill="FFFFFF"/>
        </w:rPr>
        <w:t>pneimonologa</w:t>
      </w:r>
      <w:r w:rsidRPr="005511B7">
        <w:rPr>
          <w:i/>
          <w:shd w:val="clear" w:color="auto" w:fill="FFFFFF"/>
        </w:rPr>
        <w:t xml:space="preserve"> </w:t>
      </w:r>
      <w:r w:rsidRPr="005511B7">
        <w:rPr>
          <w:i/>
          <w:shd w:val="clear" w:color="auto" w:fill="FFFFFF"/>
        </w:rPr>
        <w:t>apakšspecialitātē</w:t>
      </w:r>
      <w:r w:rsidRPr="005511B7">
        <w:rPr>
          <w:i/>
          <w:shd w:val="clear" w:color="auto" w:fill="FFFFFF"/>
        </w:rPr>
        <w:t xml:space="preserve">, ja apmācība notiek atbilstoši bērnu </w:t>
      </w:r>
      <w:r w:rsidRPr="005511B7">
        <w:rPr>
          <w:i/>
          <w:shd w:val="clear" w:color="auto" w:fill="FFFFFF"/>
        </w:rPr>
        <w:t>pneimonologa</w:t>
      </w:r>
      <w:r w:rsidRPr="005511B7">
        <w:rPr>
          <w:i/>
          <w:shd w:val="clear" w:color="auto" w:fill="FFFFFF"/>
        </w:rPr>
        <w:t xml:space="preserve"> </w:t>
      </w:r>
      <w:r w:rsidRPr="005511B7">
        <w:rPr>
          <w:i/>
          <w:shd w:val="clear" w:color="auto" w:fill="FFFFFF"/>
        </w:rPr>
        <w:t>apakšspecialitātes</w:t>
      </w:r>
      <w:r w:rsidRPr="005511B7">
        <w:rPr>
          <w:i/>
          <w:shd w:val="clear" w:color="auto" w:fill="FFFFFF"/>
        </w:rPr>
        <w:t xml:space="preserve"> rezidentūras programmai). Rezidentūras laikā tiek iegūtas teorētiskās zināšanas un praktiskās iemaņas </w:t>
      </w:r>
      <w:r w:rsidRPr="005511B7">
        <w:rPr>
          <w:i/>
          <w:shd w:val="clear" w:color="auto" w:fill="FFFFFF"/>
        </w:rPr>
        <w:t>bronhoskopijā</w:t>
      </w:r>
      <w:r w:rsidRPr="005511B7">
        <w:rPr>
          <w:i/>
          <w:shd w:val="clear" w:color="auto" w:fill="FFFFFF"/>
        </w:rPr>
        <w:t xml:space="preserve"> bērniem, </w:t>
      </w:r>
      <w:r w:rsidRPr="005511B7">
        <w:rPr>
          <w:i/>
          <w:shd w:val="clear" w:color="auto" w:fill="FFFFFF"/>
        </w:rPr>
        <w:t>rentgendiagnostikā</w:t>
      </w:r>
      <w:r w:rsidRPr="005511B7">
        <w:rPr>
          <w:i/>
          <w:shd w:val="clear" w:color="auto" w:fill="FFFFFF"/>
        </w:rPr>
        <w:t xml:space="preserve"> bērniem un mērķētās ultrasonogrāfijas veikšanā </w:t>
      </w:r>
      <w:r w:rsidRPr="005511B7">
        <w:rPr>
          <w:i/>
          <w:shd w:val="clear" w:color="auto" w:fill="FFFFFF"/>
        </w:rPr>
        <w:t>diferenciāldiagnostikas</w:t>
      </w:r>
      <w:r w:rsidRPr="005511B7">
        <w:rPr>
          <w:i/>
          <w:shd w:val="clear" w:color="auto" w:fill="FFFFFF"/>
        </w:rPr>
        <w:t xml:space="preserve"> nolūkos bērnu </w:t>
      </w:r>
      <w:r w:rsidRPr="005511B7">
        <w:rPr>
          <w:i/>
          <w:shd w:val="clear" w:color="auto" w:fill="FFFFFF"/>
        </w:rPr>
        <w:t>pneimonologa</w:t>
      </w:r>
      <w:r w:rsidRPr="005511B7">
        <w:rPr>
          <w:i/>
          <w:shd w:val="clear" w:color="auto" w:fill="FFFFFF"/>
        </w:rPr>
        <w:t xml:space="preserve"> kompetences ietvaros, bērnu reanimācijā, fizioterapijā bērnu </w:t>
      </w:r>
      <w:r w:rsidRPr="005511B7">
        <w:rPr>
          <w:i/>
          <w:shd w:val="clear" w:color="auto" w:fill="FFFFFF"/>
        </w:rPr>
        <w:t>pneimono</w:t>
      </w:r>
      <w:r w:rsidRPr="005511B7">
        <w:rPr>
          <w:i/>
          <w:shd w:val="clear" w:color="auto" w:fill="FFFFFF"/>
        </w:rPr>
        <w:softHyphen/>
        <w:t>loģijā</w:t>
      </w:r>
      <w:r w:rsidRPr="005511B7">
        <w:rPr>
          <w:i/>
          <w:shd w:val="clear" w:color="auto" w:fill="FFFFFF"/>
        </w:rPr>
        <w:t xml:space="preserve">, </w:t>
      </w:r>
      <w:r w:rsidRPr="005511B7">
        <w:rPr>
          <w:i/>
          <w:shd w:val="clear" w:color="auto" w:fill="FFFFFF"/>
        </w:rPr>
        <w:t>torakālajā</w:t>
      </w:r>
      <w:r w:rsidRPr="005511B7">
        <w:rPr>
          <w:i/>
          <w:shd w:val="clear" w:color="auto" w:fill="FFFFFF"/>
        </w:rPr>
        <w:t xml:space="preserve"> ķirurģijā bērniem, klīniskā </w:t>
      </w:r>
      <w:r w:rsidRPr="005511B7">
        <w:rPr>
          <w:i/>
          <w:shd w:val="clear" w:color="auto" w:fill="FFFFFF"/>
        </w:rPr>
        <w:t xml:space="preserve">un ambulatorā praksē pieaugušo </w:t>
      </w:r>
      <w:r w:rsidRPr="005511B7">
        <w:rPr>
          <w:i/>
          <w:shd w:val="clear" w:color="auto" w:fill="FFFFFF"/>
        </w:rPr>
        <w:t>pneimonoloģijā</w:t>
      </w:r>
      <w:r w:rsidRPr="005511B7">
        <w:rPr>
          <w:i/>
          <w:shd w:val="clear" w:color="auto" w:fill="FFFFFF"/>
        </w:rPr>
        <w:t xml:space="preserve">, praksē </w:t>
      </w:r>
      <w:r w:rsidRPr="005511B7">
        <w:rPr>
          <w:i/>
          <w:shd w:val="clear" w:color="auto" w:fill="FFFFFF"/>
        </w:rPr>
        <w:t>ftiziatrijā</w:t>
      </w:r>
      <w:r w:rsidRPr="005511B7">
        <w:rPr>
          <w:i/>
          <w:shd w:val="clear" w:color="auto" w:fill="FFFFFF"/>
        </w:rPr>
        <w:t xml:space="preserve">, bērnu </w:t>
      </w:r>
      <w:r w:rsidRPr="005511B7">
        <w:rPr>
          <w:i/>
          <w:shd w:val="clear" w:color="auto" w:fill="FFFFFF"/>
        </w:rPr>
        <w:t>otolaringoloģijā</w:t>
      </w:r>
      <w:r w:rsidRPr="005511B7">
        <w:rPr>
          <w:i/>
          <w:shd w:val="clear" w:color="auto" w:fill="FFFFFF"/>
        </w:rPr>
        <w:t xml:space="preserve">, klīniskā un ambulatorā praksē bērnu </w:t>
      </w:r>
      <w:r w:rsidRPr="005511B7">
        <w:rPr>
          <w:i/>
          <w:shd w:val="clear" w:color="auto" w:fill="FFFFFF"/>
        </w:rPr>
        <w:t>pneimonoloģijā</w:t>
      </w:r>
      <w:r w:rsidRPr="005511B7">
        <w:rPr>
          <w:i/>
          <w:shd w:val="clear" w:color="auto" w:fill="FFFFFF"/>
        </w:rPr>
        <w:t>.</w:t>
      </w:r>
    </w:p>
    <w:p w:rsidR="005511B7" w:rsidP="005511B7" w14:paraId="6A3232CC" w14:textId="625D6E87">
      <w:pPr>
        <w:spacing w:before="0" w:after="0"/>
        <w:ind w:firstLine="709"/>
        <w:jc w:val="both"/>
        <w:rPr>
          <w:i/>
          <w:color w:val="000000" w:themeColor="text1"/>
        </w:rPr>
      </w:pPr>
    </w:p>
    <w:p w:rsidR="005511B7" w:rsidP="005511B7" w14:paraId="35661ED0" w14:textId="29B8EF60">
      <w:pPr>
        <w:spacing w:before="0" w:after="0"/>
        <w:ind w:firstLine="709"/>
        <w:jc w:val="both"/>
        <w:rPr>
          <w:i/>
          <w:color w:val="000000" w:themeColor="text1"/>
        </w:rPr>
      </w:pPr>
    </w:p>
    <w:p w:rsidR="005511B7" w:rsidP="005511B7" w14:paraId="173D57F4" w14:textId="77777777">
      <w:pPr>
        <w:spacing w:before="0" w:after="0"/>
        <w:ind w:firstLine="709"/>
        <w:jc w:val="both"/>
        <w:rPr>
          <w:i/>
        </w:rPr>
      </w:pPr>
      <w:r w:rsidRPr="005439CE">
        <w:rPr>
          <w:i/>
        </w:rPr>
        <w:t xml:space="preserve">Par bērnu </w:t>
      </w:r>
      <w:r>
        <w:rPr>
          <w:i/>
        </w:rPr>
        <w:t>endokrinologa</w:t>
      </w:r>
      <w:r w:rsidRPr="005439CE">
        <w:rPr>
          <w:i/>
        </w:rPr>
        <w:t xml:space="preserve"> </w:t>
      </w:r>
      <w:r w:rsidRPr="005439CE">
        <w:rPr>
          <w:i/>
        </w:rPr>
        <w:t>apakšspecialitātes</w:t>
      </w:r>
      <w:r w:rsidRPr="005439CE">
        <w:rPr>
          <w:i/>
        </w:rPr>
        <w:t xml:space="preserve"> pirmo studiju gadu, 1</w:t>
      </w:r>
      <w:r>
        <w:rPr>
          <w:i/>
        </w:rPr>
        <w:t>90.1. apakš</w:t>
      </w:r>
      <w:r w:rsidRPr="005439CE">
        <w:rPr>
          <w:i/>
        </w:rPr>
        <w:t>punkts</w:t>
      </w:r>
    </w:p>
    <w:p w:rsidR="005511B7" w:rsidRPr="005439CE" w:rsidP="005511B7" w14:paraId="2763E75C" w14:textId="77777777">
      <w:pPr>
        <w:spacing w:before="0" w:after="0"/>
        <w:ind w:firstLine="709"/>
        <w:jc w:val="both"/>
        <w:rPr>
          <w:i/>
        </w:rPr>
      </w:pPr>
    </w:p>
    <w:p w:rsidR="005511B7" w:rsidP="005511B7" w14:paraId="3EAF8558" w14:textId="77777777">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190.1. apakšpunktu šādi:</w:t>
      </w:r>
    </w:p>
    <w:p w:rsidR="005511B7" w:rsidRPr="005511B7" w:rsidP="005511B7" w14:paraId="6E9B6166" w14:textId="77777777">
      <w:pPr>
        <w:spacing w:before="0" w:after="0"/>
        <w:ind w:firstLine="709"/>
        <w:jc w:val="both"/>
        <w:rPr>
          <w:i/>
        </w:rPr>
      </w:pPr>
      <w:r w:rsidRPr="005511B7">
        <w:rPr>
          <w:i/>
          <w:shd w:val="clear" w:color="auto" w:fill="FFFFFF"/>
        </w:rPr>
        <w:t>190.1. pirmajā studiju gadā (</w:t>
      </w:r>
      <w:r w:rsidRPr="005511B7">
        <w:rPr>
          <w:i/>
          <w:strike/>
          <w:shd w:val="clear" w:color="auto" w:fill="FFFFFF"/>
        </w:rPr>
        <w:t>ceturto</w:t>
      </w:r>
      <w:r w:rsidRPr="005511B7">
        <w:rPr>
          <w:i/>
          <w:shd w:val="clear" w:color="auto" w:fill="FFFFFF"/>
        </w:rPr>
        <w:t xml:space="preserve"> </w:t>
      </w:r>
      <w:r w:rsidRPr="005511B7">
        <w:rPr>
          <w:i/>
          <w:u w:val="single"/>
          <w:shd w:val="clear" w:color="auto" w:fill="FFFFFF"/>
        </w:rPr>
        <w:t xml:space="preserve">piekto </w:t>
      </w:r>
      <w:r w:rsidRPr="005511B7">
        <w:rPr>
          <w:i/>
          <w:shd w:val="clear" w:color="auto" w:fill="FFFFFF"/>
        </w:rPr>
        <w:t xml:space="preserve">apmācības gadu pediatra </w:t>
      </w:r>
      <w:r w:rsidRPr="005511B7">
        <w:rPr>
          <w:i/>
          <w:shd w:val="clear" w:color="auto" w:fill="FFFFFF"/>
        </w:rPr>
        <w:t>pamat</w:t>
      </w:r>
      <w:r w:rsidRPr="005511B7">
        <w:rPr>
          <w:i/>
          <w:shd w:val="clear" w:color="auto" w:fill="FFFFFF"/>
        </w:rPr>
        <w:softHyphen/>
        <w:t>specialitātē</w:t>
      </w:r>
      <w:r w:rsidRPr="005511B7">
        <w:rPr>
          <w:i/>
          <w:shd w:val="clear" w:color="auto" w:fill="FFFFFF"/>
        </w:rPr>
        <w:t xml:space="preserve"> ieskaitot kā pirmo gadu bērnu endokrinologa </w:t>
      </w:r>
      <w:r w:rsidRPr="005511B7">
        <w:rPr>
          <w:i/>
          <w:shd w:val="clear" w:color="auto" w:fill="FFFFFF"/>
        </w:rPr>
        <w:t>apakšspecialitātē</w:t>
      </w:r>
      <w:r w:rsidRPr="005511B7">
        <w:rPr>
          <w:i/>
          <w:shd w:val="clear" w:color="auto" w:fill="FFFFFF"/>
        </w:rPr>
        <w:t xml:space="preserve">, ja apmācība notiek atbilstoši bērnu endokrinologa </w:t>
      </w:r>
      <w:r w:rsidRPr="005511B7">
        <w:rPr>
          <w:i/>
          <w:shd w:val="clear" w:color="auto" w:fill="FFFFFF"/>
        </w:rPr>
        <w:t>apakšspecialitātes</w:t>
      </w:r>
      <w:r w:rsidRPr="005511B7">
        <w:rPr>
          <w:i/>
          <w:shd w:val="clear" w:color="auto" w:fill="FFFFFF"/>
        </w:rPr>
        <w:t xml:space="preserve"> rezidentūras programmai) tiek iegūtas teorētiskās zināšanas un praktiskās iemaņas laboratoriskajā hormonālajā diagnostikā, pieaugušo endokrinoloģijā, </w:t>
      </w:r>
      <w:r w:rsidRPr="005511B7">
        <w:rPr>
          <w:i/>
          <w:shd w:val="clear" w:color="auto" w:fill="FFFFFF"/>
        </w:rPr>
        <w:t>imūnģenētikā</w:t>
      </w:r>
      <w:r w:rsidRPr="005511B7">
        <w:rPr>
          <w:i/>
          <w:shd w:val="clear" w:color="auto" w:fill="FFFFFF"/>
        </w:rPr>
        <w:t xml:space="preserve">, radioloģijā, </w:t>
      </w:r>
      <w:r w:rsidRPr="005511B7">
        <w:rPr>
          <w:i/>
          <w:shd w:val="clear" w:color="auto" w:fill="FFFFFF"/>
        </w:rPr>
        <w:t>neonatoloģijā</w:t>
      </w:r>
      <w:r w:rsidRPr="005511B7">
        <w:rPr>
          <w:i/>
          <w:shd w:val="clear" w:color="auto" w:fill="FFFFFF"/>
        </w:rPr>
        <w:t>, ģenētikā, bērnu intensīvajā terapijā, bērnu ginekoloģijā, bērnu onkoloģijā, bērnu nei</w:t>
      </w:r>
      <w:r w:rsidRPr="005511B7">
        <w:rPr>
          <w:i/>
          <w:shd w:val="clear" w:color="auto" w:fill="FFFFFF"/>
        </w:rPr>
        <w:softHyphen/>
        <w:t>roloģijā, bērnu oftalmoloģijā</w:t>
      </w:r>
      <w:r>
        <w:rPr>
          <w:i/>
          <w:shd w:val="clear" w:color="auto" w:fill="FFFFFF"/>
        </w:rPr>
        <w:t>.</w:t>
      </w:r>
    </w:p>
    <w:p w:rsidR="005511B7" w:rsidP="005511B7" w14:paraId="36C3F93D" w14:textId="77777777">
      <w:pPr>
        <w:spacing w:before="0" w:after="0"/>
        <w:ind w:firstLine="709"/>
        <w:jc w:val="both"/>
        <w:rPr>
          <w:i/>
          <w:color w:val="000000" w:themeColor="text1"/>
        </w:rPr>
      </w:pPr>
    </w:p>
    <w:p w:rsidR="005511B7" w:rsidP="005511B7" w14:paraId="3FDDD1B5" w14:textId="77777777">
      <w:pPr>
        <w:spacing w:before="0" w:after="0"/>
        <w:ind w:firstLine="709"/>
        <w:jc w:val="both"/>
        <w:rPr>
          <w:i/>
        </w:rPr>
      </w:pPr>
    </w:p>
    <w:p w:rsidR="005511B7" w:rsidP="005511B7" w14:paraId="7248E4B5" w14:textId="7C82878B">
      <w:pPr>
        <w:spacing w:before="0" w:after="0"/>
        <w:ind w:firstLine="709"/>
        <w:jc w:val="both"/>
        <w:rPr>
          <w:i/>
        </w:rPr>
      </w:pPr>
      <w:r w:rsidRPr="005439CE">
        <w:rPr>
          <w:i/>
        </w:rPr>
        <w:t xml:space="preserve">Par bērnu </w:t>
      </w:r>
      <w:r>
        <w:rPr>
          <w:i/>
        </w:rPr>
        <w:t>nefrologa</w:t>
      </w:r>
      <w:r w:rsidRPr="005439CE">
        <w:rPr>
          <w:i/>
        </w:rPr>
        <w:t xml:space="preserve"> </w:t>
      </w:r>
      <w:r w:rsidRPr="005439CE">
        <w:rPr>
          <w:i/>
        </w:rPr>
        <w:t>apakšspecialitātes</w:t>
      </w:r>
      <w:r w:rsidRPr="005439CE">
        <w:rPr>
          <w:i/>
        </w:rPr>
        <w:t xml:space="preserve"> pirmo studiju gadu, 1</w:t>
      </w:r>
      <w:r>
        <w:rPr>
          <w:i/>
        </w:rPr>
        <w:t>94. </w:t>
      </w:r>
      <w:r w:rsidRPr="005439CE">
        <w:rPr>
          <w:i/>
        </w:rPr>
        <w:t>punkts</w:t>
      </w:r>
    </w:p>
    <w:p w:rsidR="005511B7" w:rsidRPr="005439CE" w:rsidP="005511B7" w14:paraId="717ADA41" w14:textId="77777777">
      <w:pPr>
        <w:spacing w:before="0" w:after="0"/>
        <w:ind w:firstLine="709"/>
        <w:jc w:val="both"/>
        <w:rPr>
          <w:i/>
        </w:rPr>
      </w:pPr>
    </w:p>
    <w:p w:rsidR="005511B7" w:rsidP="005511B7" w14:paraId="1113DC0A" w14:textId="770A1391">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194. punktu šādi:</w:t>
      </w:r>
    </w:p>
    <w:p w:rsidR="005511B7" w:rsidRPr="005511B7" w:rsidP="005511B7" w14:paraId="589DA3FA" w14:textId="36800E73">
      <w:pPr>
        <w:spacing w:before="0" w:after="0"/>
        <w:ind w:firstLine="709"/>
        <w:jc w:val="both"/>
        <w:rPr>
          <w:i/>
        </w:rPr>
      </w:pPr>
      <w:r w:rsidRPr="005511B7">
        <w:rPr>
          <w:i/>
          <w:shd w:val="clear" w:color="auto" w:fill="FFFFFF"/>
        </w:rPr>
        <w:t xml:space="preserve">194. Rezidentūras ilgums </w:t>
      </w:r>
      <w:r w:rsidRPr="005511B7">
        <w:rPr>
          <w:i/>
          <w:shd w:val="clear" w:color="auto" w:fill="FFFFFF"/>
        </w:rPr>
        <w:t>apakšspecialitātē</w:t>
      </w:r>
      <w:r w:rsidRPr="005511B7">
        <w:rPr>
          <w:i/>
          <w:shd w:val="clear" w:color="auto" w:fill="FFFFFF"/>
        </w:rPr>
        <w:t xml:space="preserve"> ir trīs gadi (pirmajā studiju gadā </w:t>
      </w:r>
      <w:r w:rsidRPr="005511B7">
        <w:rPr>
          <w:i/>
          <w:strike/>
          <w:shd w:val="clear" w:color="auto" w:fill="FFFFFF"/>
        </w:rPr>
        <w:t>ceturto</w:t>
      </w:r>
      <w:r w:rsidRPr="005511B7">
        <w:rPr>
          <w:i/>
          <w:shd w:val="clear" w:color="auto" w:fill="FFFFFF"/>
        </w:rPr>
        <w:t xml:space="preserve"> </w:t>
      </w:r>
      <w:r w:rsidRPr="005511B7">
        <w:rPr>
          <w:i/>
          <w:u w:val="single"/>
          <w:shd w:val="clear" w:color="auto" w:fill="FFFFFF"/>
        </w:rPr>
        <w:t xml:space="preserve">piekto </w:t>
      </w:r>
      <w:r w:rsidRPr="005511B7">
        <w:rPr>
          <w:i/>
          <w:shd w:val="clear" w:color="auto" w:fill="FFFFFF"/>
        </w:rPr>
        <w:t xml:space="preserve">apmācības gadu pediatra </w:t>
      </w:r>
      <w:r w:rsidRPr="005511B7">
        <w:rPr>
          <w:i/>
          <w:shd w:val="clear" w:color="auto" w:fill="FFFFFF"/>
        </w:rPr>
        <w:t>pamatspecialitātē</w:t>
      </w:r>
      <w:r w:rsidRPr="005511B7">
        <w:rPr>
          <w:i/>
          <w:shd w:val="clear" w:color="auto" w:fill="FFFFFF"/>
        </w:rPr>
        <w:t xml:space="preserve"> ieskaitot kā pirmo gadu bērnu nefrologa </w:t>
      </w:r>
      <w:r w:rsidRPr="005511B7">
        <w:rPr>
          <w:i/>
          <w:shd w:val="clear" w:color="auto" w:fill="FFFFFF"/>
        </w:rPr>
        <w:t>apakšspecialitātē</w:t>
      </w:r>
      <w:r w:rsidRPr="005511B7">
        <w:rPr>
          <w:i/>
          <w:shd w:val="clear" w:color="auto" w:fill="FFFFFF"/>
        </w:rPr>
        <w:t xml:space="preserve">, ja apmācība notiek atbilstoši bērnu nefrologa </w:t>
      </w:r>
      <w:r w:rsidRPr="005511B7">
        <w:rPr>
          <w:i/>
          <w:shd w:val="clear" w:color="auto" w:fill="FFFFFF"/>
        </w:rPr>
        <w:t>apakšspecialitātes</w:t>
      </w:r>
      <w:r w:rsidRPr="005511B7">
        <w:rPr>
          <w:i/>
          <w:shd w:val="clear" w:color="auto" w:fill="FFFFFF"/>
        </w:rPr>
        <w:t xml:space="preserve"> rezidentūras programmai). Rezidentūras laikā tiek iegūtas teorētiskās zināšanas un praktiskās iemaņas nieru un </w:t>
      </w:r>
      <w:r w:rsidRPr="005511B7">
        <w:rPr>
          <w:i/>
          <w:shd w:val="clear" w:color="auto" w:fill="FFFFFF"/>
        </w:rPr>
        <w:t>urīnizvadceļu</w:t>
      </w:r>
      <w:r w:rsidRPr="005511B7">
        <w:rPr>
          <w:i/>
          <w:shd w:val="clear" w:color="auto" w:fill="FFFFFF"/>
        </w:rPr>
        <w:t xml:space="preserve"> embrioloģijā, nieru anatomijā, </w:t>
      </w:r>
      <w:r w:rsidRPr="005511B7">
        <w:rPr>
          <w:i/>
          <w:shd w:val="clear" w:color="auto" w:fill="FFFFFF"/>
        </w:rPr>
        <w:t>histopatoloģijā</w:t>
      </w:r>
      <w:r w:rsidRPr="005511B7">
        <w:rPr>
          <w:i/>
          <w:shd w:val="clear" w:color="auto" w:fill="FFFFFF"/>
        </w:rPr>
        <w:t xml:space="preserve"> un fizioloģijā un to izmaiņās normālos un patoloģiskos apstākļos, nieru un </w:t>
      </w:r>
      <w:r w:rsidRPr="005511B7">
        <w:rPr>
          <w:i/>
          <w:shd w:val="clear" w:color="auto" w:fill="FFFFFF"/>
        </w:rPr>
        <w:t>urīnizvadceļu</w:t>
      </w:r>
      <w:r w:rsidRPr="005511B7">
        <w:rPr>
          <w:i/>
          <w:shd w:val="clear" w:color="auto" w:fill="FFFFFF"/>
        </w:rPr>
        <w:t xml:space="preserve"> iedzimto un iegūto slimību patoloģijā un </w:t>
      </w:r>
      <w:r w:rsidRPr="005511B7">
        <w:rPr>
          <w:i/>
          <w:shd w:val="clear" w:color="auto" w:fill="FFFFFF"/>
        </w:rPr>
        <w:t>patofizioloģijā</w:t>
      </w:r>
      <w:r w:rsidRPr="005511B7">
        <w:rPr>
          <w:i/>
          <w:shd w:val="clear" w:color="auto" w:fill="FFFFFF"/>
        </w:rPr>
        <w:t xml:space="preserve"> augošam bērnam, augļa, zīdaiņa un bērna iedzimto un iegūto nieru slimību etioloģijā, simptomātikā, diagnostikā un </w:t>
      </w:r>
      <w:r w:rsidRPr="005511B7">
        <w:rPr>
          <w:i/>
          <w:shd w:val="clear" w:color="auto" w:fill="FFFFFF"/>
        </w:rPr>
        <w:t>diferenciāldiagnostikā</w:t>
      </w:r>
      <w:r w:rsidRPr="005511B7">
        <w:rPr>
          <w:i/>
          <w:shd w:val="clear" w:color="auto" w:fill="FFFFFF"/>
        </w:rPr>
        <w:t xml:space="preserve"> un to izmeklēšanā ar attēlu diagnostiku, funkciju testiem un </w:t>
      </w:r>
      <w:r w:rsidRPr="005511B7">
        <w:rPr>
          <w:i/>
          <w:shd w:val="clear" w:color="auto" w:fill="FFFFFF"/>
        </w:rPr>
        <w:t>histopatoloģiju</w:t>
      </w:r>
      <w:r w:rsidRPr="005511B7">
        <w:rPr>
          <w:i/>
          <w:shd w:val="clear" w:color="auto" w:fill="FFFFFF"/>
        </w:rPr>
        <w:t xml:space="preserve">, nieru biopsijā, nieru </w:t>
      </w:r>
      <w:r w:rsidRPr="005511B7">
        <w:rPr>
          <w:i/>
          <w:shd w:val="clear" w:color="auto" w:fill="FFFFFF"/>
        </w:rPr>
        <w:t>ultrasonoskopijā</w:t>
      </w:r>
      <w:r w:rsidRPr="005511B7">
        <w:rPr>
          <w:i/>
          <w:shd w:val="clear" w:color="auto" w:fill="FFFFFF"/>
        </w:rPr>
        <w:t xml:space="preserve">, </w:t>
      </w:r>
      <w:r w:rsidRPr="005511B7">
        <w:rPr>
          <w:i/>
          <w:shd w:val="clear" w:color="auto" w:fill="FFFFFF"/>
        </w:rPr>
        <w:t>klīrensu</w:t>
      </w:r>
      <w:r w:rsidRPr="005511B7">
        <w:rPr>
          <w:i/>
          <w:shd w:val="clear" w:color="auto" w:fill="FFFFFF"/>
        </w:rPr>
        <w:t xml:space="preserve"> tehnikās </w:t>
      </w:r>
      <w:r w:rsidRPr="005511B7">
        <w:rPr>
          <w:i/>
          <w:shd w:val="clear" w:color="auto" w:fill="FFFFFF"/>
        </w:rPr>
        <w:t>glomeruļu</w:t>
      </w:r>
      <w:r w:rsidRPr="005511B7">
        <w:rPr>
          <w:i/>
          <w:shd w:val="clear" w:color="auto" w:fill="FFFFFF"/>
        </w:rPr>
        <w:t xml:space="preserve"> filtrācijas ātruma un nieru </w:t>
      </w:r>
      <w:r w:rsidRPr="005511B7">
        <w:rPr>
          <w:i/>
          <w:shd w:val="clear" w:color="auto" w:fill="FFFFFF"/>
        </w:rPr>
        <w:t>kanālīšu</w:t>
      </w:r>
      <w:r w:rsidRPr="005511B7">
        <w:rPr>
          <w:i/>
          <w:shd w:val="clear" w:color="auto" w:fill="FFFFFF"/>
        </w:rPr>
        <w:t xml:space="preserve"> segmentu funkciju mērījumiem, </w:t>
      </w:r>
      <w:r w:rsidRPr="005511B7">
        <w:rPr>
          <w:i/>
          <w:shd w:val="clear" w:color="auto" w:fill="FFFFFF"/>
        </w:rPr>
        <w:t>peritoneālās</w:t>
      </w:r>
      <w:r w:rsidRPr="005511B7">
        <w:rPr>
          <w:i/>
          <w:shd w:val="clear" w:color="auto" w:fill="FFFFFF"/>
        </w:rPr>
        <w:t xml:space="preserve"> dialīzes, hemodialīzes un ar to saistīto tehnoloģiju lietošanā kopā ar </w:t>
      </w:r>
      <w:r w:rsidRPr="005511B7">
        <w:rPr>
          <w:i/>
          <w:shd w:val="clear" w:color="auto" w:fill="FFFFFF"/>
        </w:rPr>
        <w:t>peritoneālās</w:t>
      </w:r>
      <w:r w:rsidRPr="005511B7">
        <w:rPr>
          <w:i/>
          <w:shd w:val="clear" w:color="auto" w:fill="FFFFFF"/>
        </w:rPr>
        <w:t xml:space="preserve"> un </w:t>
      </w:r>
      <w:r w:rsidRPr="005511B7">
        <w:rPr>
          <w:i/>
          <w:shd w:val="clear" w:color="auto" w:fill="FFFFFF"/>
        </w:rPr>
        <w:t>vaskulārās</w:t>
      </w:r>
      <w:r w:rsidRPr="005511B7">
        <w:rPr>
          <w:i/>
          <w:shd w:val="clear" w:color="auto" w:fill="FFFFFF"/>
        </w:rPr>
        <w:t xml:space="preserve"> pieejas problēmām akūtos un hroniskos gadījumos, diētas un medikamentu lietošanā nieru slimību ārstēšanā, </w:t>
      </w:r>
      <w:r w:rsidRPr="005511B7">
        <w:rPr>
          <w:i/>
          <w:shd w:val="clear" w:color="auto" w:fill="FFFFFF"/>
        </w:rPr>
        <w:t>urīnizvadceļu</w:t>
      </w:r>
      <w:r w:rsidRPr="005511B7">
        <w:rPr>
          <w:i/>
          <w:shd w:val="clear" w:color="auto" w:fill="FFFFFF"/>
        </w:rPr>
        <w:t xml:space="preserve"> ķirurģiskās ārstēšanas indikācijās un lietošanā, urīnpūšļa un urinācijas anomālijās, </w:t>
      </w:r>
      <w:r w:rsidRPr="005511B7">
        <w:rPr>
          <w:i/>
          <w:shd w:val="clear" w:color="auto" w:fill="FFFFFF"/>
        </w:rPr>
        <w:t>cistometriskajā</w:t>
      </w:r>
      <w:r w:rsidRPr="005511B7">
        <w:rPr>
          <w:i/>
          <w:shd w:val="clear" w:color="auto" w:fill="FFFFFF"/>
        </w:rPr>
        <w:t xml:space="preserve"> izmeklēšanā un medikamentu vai ķirurģiskās ārstēšanas iespējās, bērnu, kas sirgst ar hroniskām nieru slimībām, </w:t>
      </w:r>
      <w:r w:rsidRPr="005511B7">
        <w:rPr>
          <w:i/>
          <w:shd w:val="clear" w:color="auto" w:fill="FFFFFF"/>
        </w:rPr>
        <w:t>psihosociālajās</w:t>
      </w:r>
      <w:r w:rsidRPr="005511B7">
        <w:rPr>
          <w:i/>
          <w:shd w:val="clear" w:color="auto" w:fill="FFFFFF"/>
        </w:rPr>
        <w:t xml:space="preserve"> problēmās un to profilaksē, izpausmēs un novēršanā, biežāk sastopamajās ētikas problēmās bērnu neiroloģijas praksē un pētījumu darbā, pieaugušo neiroloģijā.</w:t>
      </w:r>
    </w:p>
    <w:p w:rsidR="005511B7" w:rsidP="00DB7A9E" w14:paraId="7179245B" w14:textId="4F749C70">
      <w:pPr>
        <w:spacing w:before="0" w:after="0"/>
        <w:ind w:firstLine="709"/>
        <w:jc w:val="both"/>
        <w:rPr>
          <w:i/>
          <w:color w:val="000000" w:themeColor="text1"/>
        </w:rPr>
      </w:pPr>
    </w:p>
    <w:p w:rsidR="005511B7" w:rsidP="00DB7A9E" w14:paraId="0881AFFB" w14:textId="3BE996F3">
      <w:pPr>
        <w:spacing w:before="0" w:after="0"/>
        <w:ind w:firstLine="709"/>
        <w:jc w:val="both"/>
        <w:rPr>
          <w:i/>
          <w:color w:val="000000" w:themeColor="text1"/>
        </w:rPr>
      </w:pPr>
    </w:p>
    <w:p w:rsidR="005511B7" w:rsidP="005511B7" w14:paraId="30B5D2CB" w14:textId="29B5F2B8">
      <w:pPr>
        <w:spacing w:before="0" w:after="0"/>
        <w:ind w:firstLine="709"/>
        <w:jc w:val="both"/>
        <w:rPr>
          <w:i/>
        </w:rPr>
      </w:pPr>
      <w:r w:rsidRPr="005439CE">
        <w:rPr>
          <w:i/>
        </w:rPr>
        <w:t xml:space="preserve">Par bērnu </w:t>
      </w:r>
      <w:r>
        <w:rPr>
          <w:i/>
        </w:rPr>
        <w:t>gastroenterologa</w:t>
      </w:r>
      <w:r w:rsidRPr="005439CE">
        <w:rPr>
          <w:i/>
        </w:rPr>
        <w:t xml:space="preserve"> </w:t>
      </w:r>
      <w:r w:rsidRPr="005439CE">
        <w:rPr>
          <w:i/>
        </w:rPr>
        <w:t>apakšspecialitātes</w:t>
      </w:r>
      <w:r w:rsidRPr="005439CE">
        <w:rPr>
          <w:i/>
        </w:rPr>
        <w:t xml:space="preserve"> pirmo studiju gadu, 1</w:t>
      </w:r>
      <w:r>
        <w:rPr>
          <w:i/>
        </w:rPr>
        <w:t>99. </w:t>
      </w:r>
      <w:r w:rsidRPr="005439CE">
        <w:rPr>
          <w:i/>
        </w:rPr>
        <w:t>punkts</w:t>
      </w:r>
    </w:p>
    <w:p w:rsidR="005511B7" w:rsidRPr="005439CE" w:rsidP="005511B7" w14:paraId="4A64786F" w14:textId="77777777">
      <w:pPr>
        <w:spacing w:before="0" w:after="0"/>
        <w:ind w:firstLine="709"/>
        <w:jc w:val="both"/>
        <w:rPr>
          <w:i/>
        </w:rPr>
      </w:pPr>
    </w:p>
    <w:p w:rsidR="005511B7" w:rsidP="005511B7" w14:paraId="0B6D0721" w14:textId="0A4C822A">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199. punktu šādi:</w:t>
      </w:r>
    </w:p>
    <w:p w:rsidR="005511B7" w:rsidRPr="005511B7" w:rsidP="00DB7A9E" w14:paraId="0B50AAD1" w14:textId="596FE6BA">
      <w:pPr>
        <w:spacing w:before="0" w:after="0"/>
        <w:ind w:firstLine="709"/>
        <w:jc w:val="both"/>
        <w:rPr>
          <w:i/>
        </w:rPr>
      </w:pPr>
      <w:r w:rsidRPr="005511B7">
        <w:rPr>
          <w:i/>
          <w:shd w:val="clear" w:color="auto" w:fill="FFFFFF"/>
        </w:rPr>
        <w:t xml:space="preserve">199. Rezidentūras ilgums </w:t>
      </w:r>
      <w:r w:rsidRPr="005511B7">
        <w:rPr>
          <w:i/>
          <w:shd w:val="clear" w:color="auto" w:fill="FFFFFF"/>
        </w:rPr>
        <w:t>apakšspecialitātē</w:t>
      </w:r>
      <w:r w:rsidRPr="005511B7">
        <w:rPr>
          <w:i/>
          <w:shd w:val="clear" w:color="auto" w:fill="FFFFFF"/>
        </w:rPr>
        <w:t xml:space="preserve"> ir trīs gadi (pirmajā studiju gadā </w:t>
      </w:r>
      <w:r w:rsidRPr="005511B7">
        <w:rPr>
          <w:i/>
          <w:strike/>
          <w:shd w:val="clear" w:color="auto" w:fill="FFFFFF"/>
        </w:rPr>
        <w:t>ceturto</w:t>
      </w:r>
      <w:r w:rsidRPr="005511B7">
        <w:rPr>
          <w:i/>
          <w:shd w:val="clear" w:color="auto" w:fill="FFFFFF"/>
        </w:rPr>
        <w:t xml:space="preserve"> </w:t>
      </w:r>
      <w:r w:rsidRPr="005511B7">
        <w:rPr>
          <w:i/>
          <w:u w:val="single"/>
          <w:shd w:val="clear" w:color="auto" w:fill="FFFFFF"/>
        </w:rPr>
        <w:t xml:space="preserve">piekto </w:t>
      </w:r>
      <w:r w:rsidRPr="005511B7">
        <w:rPr>
          <w:i/>
          <w:shd w:val="clear" w:color="auto" w:fill="FFFFFF"/>
        </w:rPr>
        <w:t xml:space="preserve">apmācības gadu pediatra </w:t>
      </w:r>
      <w:r w:rsidRPr="005511B7">
        <w:rPr>
          <w:i/>
          <w:shd w:val="clear" w:color="auto" w:fill="FFFFFF"/>
        </w:rPr>
        <w:t>pamatspecialitātē</w:t>
      </w:r>
      <w:r w:rsidRPr="005511B7">
        <w:rPr>
          <w:i/>
          <w:shd w:val="clear" w:color="auto" w:fill="FFFFFF"/>
        </w:rPr>
        <w:t xml:space="preserve"> ieskaitot kā pirmo gadu bērnu </w:t>
      </w:r>
      <w:r w:rsidRPr="005511B7">
        <w:rPr>
          <w:i/>
          <w:shd w:val="clear" w:color="auto" w:fill="FFFFFF"/>
        </w:rPr>
        <w:t>gastroenterologa</w:t>
      </w:r>
      <w:r w:rsidRPr="005511B7">
        <w:rPr>
          <w:i/>
          <w:shd w:val="clear" w:color="auto" w:fill="FFFFFF"/>
        </w:rPr>
        <w:t xml:space="preserve"> </w:t>
      </w:r>
      <w:r w:rsidRPr="005511B7">
        <w:rPr>
          <w:i/>
          <w:shd w:val="clear" w:color="auto" w:fill="FFFFFF"/>
        </w:rPr>
        <w:t>apakšspecialitātē</w:t>
      </w:r>
      <w:r w:rsidRPr="005511B7">
        <w:rPr>
          <w:i/>
          <w:shd w:val="clear" w:color="auto" w:fill="FFFFFF"/>
        </w:rPr>
        <w:t xml:space="preserve">, ja apmācība notiek atbilstoši bērnu </w:t>
      </w:r>
      <w:r w:rsidRPr="005511B7">
        <w:rPr>
          <w:i/>
          <w:shd w:val="clear" w:color="auto" w:fill="FFFFFF"/>
        </w:rPr>
        <w:t>gastroenterologa</w:t>
      </w:r>
      <w:r w:rsidRPr="005511B7">
        <w:rPr>
          <w:i/>
          <w:shd w:val="clear" w:color="auto" w:fill="FFFFFF"/>
        </w:rPr>
        <w:t xml:space="preserve"> </w:t>
      </w:r>
      <w:r w:rsidRPr="005511B7">
        <w:rPr>
          <w:i/>
          <w:shd w:val="clear" w:color="auto" w:fill="FFFFFF"/>
        </w:rPr>
        <w:t>apakšspecialitātes</w:t>
      </w:r>
      <w:r w:rsidRPr="005511B7">
        <w:rPr>
          <w:i/>
          <w:shd w:val="clear" w:color="auto" w:fill="FFFFFF"/>
        </w:rPr>
        <w:t xml:space="preserve"> rezidentūras programmai). Rezidentūras laikā tiek iegūtas teorētiskās zināšanas un praktiskās iemaņas gremošanas orgānu morfoloģijā, gremošanas sistēmas funkcionālajā diagnostikā, bērnu gastroenteroloģijas nodaļā stacionārā, kā arī ambulatorā ārstniecības iestādē, bērnu </w:t>
      </w:r>
      <w:r w:rsidRPr="005511B7">
        <w:rPr>
          <w:i/>
          <w:shd w:val="clear" w:color="auto" w:fill="FFFFFF"/>
        </w:rPr>
        <w:t>endoskopijā</w:t>
      </w:r>
      <w:r w:rsidRPr="005511B7">
        <w:rPr>
          <w:i/>
          <w:shd w:val="clear" w:color="auto" w:fill="FFFFFF"/>
        </w:rPr>
        <w:t xml:space="preserve"> un mērķētās ultrasonogrāfijas veikšanā </w:t>
      </w:r>
      <w:r w:rsidRPr="005511B7">
        <w:rPr>
          <w:i/>
          <w:shd w:val="clear" w:color="auto" w:fill="FFFFFF"/>
        </w:rPr>
        <w:t>diferenciāldiagnostikas</w:t>
      </w:r>
      <w:r w:rsidRPr="005511B7">
        <w:rPr>
          <w:i/>
          <w:shd w:val="clear" w:color="auto" w:fill="FFFFFF"/>
        </w:rPr>
        <w:t xml:space="preserve"> nolūkos bērnu </w:t>
      </w:r>
      <w:r w:rsidRPr="005511B7">
        <w:rPr>
          <w:i/>
          <w:shd w:val="clear" w:color="auto" w:fill="FFFFFF"/>
        </w:rPr>
        <w:t>gastroenterologa</w:t>
      </w:r>
      <w:r w:rsidRPr="005511B7">
        <w:rPr>
          <w:i/>
          <w:shd w:val="clear" w:color="auto" w:fill="FFFFFF"/>
        </w:rPr>
        <w:t xml:space="preserve"> kompetencē ietvaros, bērnu radioloģijas nodaļā stacionārā, bērnu abdominālajā ķirurģijā, bērnu infekciju (gremošanas trakta infekciju) slimībās, zīdaiņu nodaļā stacionārā, ambulatorā ārstniecības iestādē gastroenteroloģijā.</w:t>
      </w:r>
    </w:p>
    <w:p w:rsidR="005511B7" w:rsidP="00DB7A9E" w14:paraId="53C96AB7" w14:textId="7D359E3C">
      <w:pPr>
        <w:spacing w:before="0" w:after="0"/>
        <w:ind w:firstLine="709"/>
        <w:jc w:val="both"/>
        <w:rPr>
          <w:i/>
          <w:color w:val="000000" w:themeColor="text1"/>
        </w:rPr>
      </w:pPr>
    </w:p>
    <w:p w:rsidR="005511B7" w:rsidP="00DB7A9E" w14:paraId="0D0460C8" w14:textId="77777777">
      <w:pPr>
        <w:spacing w:before="0" w:after="0"/>
        <w:ind w:firstLine="709"/>
        <w:jc w:val="both"/>
        <w:rPr>
          <w:i/>
          <w:color w:val="000000" w:themeColor="text1"/>
        </w:rPr>
      </w:pPr>
    </w:p>
    <w:p w:rsidR="005511B7" w:rsidP="005511B7" w14:paraId="207F68C3" w14:textId="7B4FF492">
      <w:pPr>
        <w:spacing w:before="0" w:after="0"/>
        <w:ind w:firstLine="709"/>
        <w:jc w:val="both"/>
        <w:rPr>
          <w:i/>
        </w:rPr>
      </w:pPr>
      <w:r w:rsidRPr="005439CE">
        <w:rPr>
          <w:i/>
        </w:rPr>
        <w:t xml:space="preserve">Par bērnu </w:t>
      </w:r>
      <w:r>
        <w:rPr>
          <w:i/>
        </w:rPr>
        <w:t>hematoonkologa</w:t>
      </w:r>
      <w:r w:rsidRPr="005439CE">
        <w:rPr>
          <w:i/>
        </w:rPr>
        <w:t xml:space="preserve"> </w:t>
      </w:r>
      <w:r w:rsidRPr="005439CE">
        <w:rPr>
          <w:i/>
        </w:rPr>
        <w:t>apakšspecialitātes</w:t>
      </w:r>
      <w:r w:rsidRPr="005439CE">
        <w:rPr>
          <w:i/>
        </w:rPr>
        <w:t xml:space="preserve"> pirmo studiju gadu, </w:t>
      </w:r>
      <w:r>
        <w:rPr>
          <w:i/>
        </w:rPr>
        <w:t>203.1. apakš</w:t>
      </w:r>
      <w:r w:rsidRPr="005439CE">
        <w:rPr>
          <w:i/>
        </w:rPr>
        <w:t>punkts</w:t>
      </w:r>
    </w:p>
    <w:p w:rsidR="005511B7" w:rsidRPr="005439CE" w:rsidP="005511B7" w14:paraId="52E2D4AF" w14:textId="77777777">
      <w:pPr>
        <w:spacing w:before="0" w:after="0"/>
        <w:ind w:firstLine="709"/>
        <w:jc w:val="both"/>
        <w:rPr>
          <w:i/>
        </w:rPr>
      </w:pPr>
    </w:p>
    <w:p w:rsidR="005511B7" w:rsidP="005511B7" w14:paraId="6306213A" w14:textId="3FEAB696">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203.1. apakšpunktu šādi:</w:t>
      </w:r>
    </w:p>
    <w:p w:rsidR="005511B7" w:rsidRPr="005511B7" w:rsidP="005511B7" w14:paraId="2A6B66DE" w14:textId="4CC68949">
      <w:pPr>
        <w:spacing w:before="0" w:after="0"/>
        <w:ind w:firstLine="709"/>
        <w:jc w:val="both"/>
        <w:rPr>
          <w:i/>
        </w:rPr>
      </w:pPr>
      <w:r w:rsidRPr="005511B7">
        <w:rPr>
          <w:i/>
          <w:shd w:val="clear" w:color="auto" w:fill="FFFFFF"/>
        </w:rPr>
        <w:t>203.1. pirmajā studiju gadā (</w:t>
      </w:r>
      <w:r w:rsidRPr="005511B7">
        <w:rPr>
          <w:i/>
          <w:strike/>
          <w:shd w:val="clear" w:color="auto" w:fill="FFFFFF"/>
        </w:rPr>
        <w:t>ceturto</w:t>
      </w:r>
      <w:r w:rsidRPr="005511B7">
        <w:rPr>
          <w:i/>
          <w:shd w:val="clear" w:color="auto" w:fill="FFFFFF"/>
        </w:rPr>
        <w:t xml:space="preserve"> </w:t>
      </w:r>
      <w:r w:rsidRPr="005511B7">
        <w:rPr>
          <w:i/>
          <w:u w:val="single"/>
          <w:shd w:val="clear" w:color="auto" w:fill="FFFFFF"/>
        </w:rPr>
        <w:t xml:space="preserve">piekto </w:t>
      </w:r>
      <w:r w:rsidRPr="005511B7">
        <w:rPr>
          <w:i/>
          <w:shd w:val="clear" w:color="auto" w:fill="FFFFFF"/>
        </w:rPr>
        <w:t xml:space="preserve">apmācības gadu pediatra </w:t>
      </w:r>
      <w:r w:rsidRPr="005511B7">
        <w:rPr>
          <w:i/>
          <w:shd w:val="clear" w:color="auto" w:fill="FFFFFF"/>
        </w:rPr>
        <w:t>pamat</w:t>
      </w:r>
      <w:r w:rsidRPr="005511B7">
        <w:rPr>
          <w:i/>
          <w:shd w:val="clear" w:color="auto" w:fill="FFFFFF"/>
        </w:rPr>
        <w:softHyphen/>
        <w:t>specialitātē</w:t>
      </w:r>
      <w:r w:rsidRPr="005511B7">
        <w:rPr>
          <w:i/>
          <w:shd w:val="clear" w:color="auto" w:fill="FFFFFF"/>
        </w:rPr>
        <w:t xml:space="preserve"> ieskaitot kā pirmo gadu bērnu </w:t>
      </w:r>
      <w:r w:rsidRPr="005511B7">
        <w:rPr>
          <w:i/>
          <w:shd w:val="clear" w:color="auto" w:fill="FFFFFF"/>
        </w:rPr>
        <w:t>hematoonkologa</w:t>
      </w:r>
      <w:r w:rsidRPr="005511B7">
        <w:rPr>
          <w:i/>
          <w:shd w:val="clear" w:color="auto" w:fill="FFFFFF"/>
        </w:rPr>
        <w:t xml:space="preserve"> </w:t>
      </w:r>
      <w:r w:rsidRPr="005511B7">
        <w:rPr>
          <w:i/>
          <w:shd w:val="clear" w:color="auto" w:fill="FFFFFF"/>
        </w:rPr>
        <w:t>apakšspecialitātē</w:t>
      </w:r>
      <w:r w:rsidRPr="005511B7">
        <w:rPr>
          <w:i/>
          <w:shd w:val="clear" w:color="auto" w:fill="FFFFFF"/>
        </w:rPr>
        <w:t xml:space="preserve">, ja apmācība notiek atbilstoši bērnu </w:t>
      </w:r>
      <w:r w:rsidRPr="005511B7">
        <w:rPr>
          <w:i/>
          <w:shd w:val="clear" w:color="auto" w:fill="FFFFFF"/>
        </w:rPr>
        <w:t>hematoonkologa</w:t>
      </w:r>
      <w:r w:rsidRPr="005511B7">
        <w:rPr>
          <w:i/>
          <w:shd w:val="clear" w:color="auto" w:fill="FFFFFF"/>
        </w:rPr>
        <w:t xml:space="preserve"> </w:t>
      </w:r>
      <w:r w:rsidRPr="005511B7">
        <w:rPr>
          <w:i/>
          <w:shd w:val="clear" w:color="auto" w:fill="FFFFFF"/>
        </w:rPr>
        <w:t>apakšspecialitātes</w:t>
      </w:r>
      <w:r w:rsidRPr="005511B7">
        <w:rPr>
          <w:i/>
          <w:shd w:val="clear" w:color="auto" w:fill="FFFFFF"/>
        </w:rPr>
        <w:t xml:space="preserve"> rezidentūras programmai) tiek iegūtas teorētiskās zināšanas un praktiskās iemaņas pieaugušo hematoloģijā, pieaugušo onkoloģijā, </w:t>
      </w:r>
      <w:r w:rsidRPr="005511B7">
        <w:rPr>
          <w:i/>
          <w:shd w:val="clear" w:color="auto" w:fill="FFFFFF"/>
        </w:rPr>
        <w:t>transfuzioloģijā</w:t>
      </w:r>
      <w:r w:rsidRPr="005511B7">
        <w:rPr>
          <w:i/>
          <w:shd w:val="clear" w:color="auto" w:fill="FFFFFF"/>
        </w:rPr>
        <w:t xml:space="preserve">, </w:t>
      </w:r>
      <w:r w:rsidRPr="005511B7">
        <w:rPr>
          <w:i/>
          <w:shd w:val="clear" w:color="auto" w:fill="FFFFFF"/>
        </w:rPr>
        <w:t>koaguoloģijā</w:t>
      </w:r>
      <w:r w:rsidRPr="005511B7">
        <w:rPr>
          <w:i/>
          <w:shd w:val="clear" w:color="auto" w:fill="FFFFFF"/>
        </w:rPr>
        <w:t xml:space="preserve">, </w:t>
      </w:r>
      <w:r w:rsidRPr="005511B7">
        <w:rPr>
          <w:i/>
          <w:shd w:val="clear" w:color="auto" w:fill="FFFFFF"/>
        </w:rPr>
        <w:t>hematopatoloģijā</w:t>
      </w:r>
      <w:r w:rsidRPr="005511B7">
        <w:rPr>
          <w:i/>
          <w:shd w:val="clear" w:color="auto" w:fill="FFFFFF"/>
        </w:rPr>
        <w:t xml:space="preserve">, radioloģijā, imunoloģijā, ģenētikā, laboratoriskajā diagnostikā, </w:t>
      </w:r>
      <w:r w:rsidRPr="005511B7">
        <w:rPr>
          <w:i/>
          <w:shd w:val="clear" w:color="auto" w:fill="FFFFFF"/>
        </w:rPr>
        <w:t>perifēro</w:t>
      </w:r>
      <w:r w:rsidRPr="005511B7">
        <w:rPr>
          <w:i/>
          <w:shd w:val="clear" w:color="auto" w:fill="FFFFFF"/>
        </w:rPr>
        <w:t xml:space="preserve"> cilmes šūnu transplantācijā, bērnu reanimācijā;</w:t>
      </w:r>
    </w:p>
    <w:p w:rsidR="005511B7" w:rsidP="00DB7A9E" w14:paraId="3930CEEF" w14:textId="77777777">
      <w:pPr>
        <w:spacing w:before="0" w:after="0"/>
        <w:ind w:firstLine="709"/>
        <w:jc w:val="both"/>
        <w:rPr>
          <w:i/>
          <w:color w:val="000000" w:themeColor="text1"/>
        </w:rPr>
      </w:pPr>
    </w:p>
    <w:p w:rsidR="00A42808" w:rsidRPr="00A42808" w:rsidP="00DB7A9E" w14:paraId="58DC0DAF" w14:textId="26A58791">
      <w:pPr>
        <w:spacing w:before="0" w:after="0"/>
        <w:ind w:firstLine="709"/>
        <w:jc w:val="both"/>
        <w:rPr>
          <w:i/>
          <w:color w:val="000000" w:themeColor="text1"/>
        </w:rPr>
      </w:pPr>
      <w:r w:rsidRPr="00A42808">
        <w:rPr>
          <w:i/>
          <w:color w:val="000000" w:themeColor="text1"/>
        </w:rPr>
        <w:t xml:space="preserve">Par bērnu </w:t>
      </w:r>
      <w:r w:rsidRPr="00A42808">
        <w:rPr>
          <w:i/>
          <w:color w:val="000000" w:themeColor="text1"/>
        </w:rPr>
        <w:t>hematoonkologa</w:t>
      </w:r>
      <w:r w:rsidRPr="00A42808">
        <w:rPr>
          <w:i/>
          <w:color w:val="000000" w:themeColor="text1"/>
        </w:rPr>
        <w:t xml:space="preserve"> </w:t>
      </w:r>
      <w:r>
        <w:rPr>
          <w:i/>
          <w:color w:val="000000" w:themeColor="text1"/>
        </w:rPr>
        <w:t>apakš</w:t>
      </w:r>
      <w:r w:rsidRPr="00A42808">
        <w:rPr>
          <w:i/>
          <w:color w:val="000000" w:themeColor="text1"/>
        </w:rPr>
        <w:t>specialitātes</w:t>
      </w:r>
      <w:r w:rsidRPr="00A42808">
        <w:rPr>
          <w:i/>
          <w:color w:val="000000" w:themeColor="text1"/>
        </w:rPr>
        <w:t xml:space="preserve"> īstenošanu, 204. punkts</w:t>
      </w:r>
    </w:p>
    <w:p w:rsidR="00A42808" w:rsidP="00DB7A9E" w14:paraId="5F0F4B77" w14:textId="77777777">
      <w:pPr>
        <w:spacing w:before="0" w:after="0"/>
        <w:ind w:firstLine="709"/>
        <w:jc w:val="both"/>
        <w:rPr>
          <w:color w:val="000000" w:themeColor="text1"/>
        </w:rPr>
      </w:pPr>
    </w:p>
    <w:p w:rsidR="00DB7A9E" w:rsidRPr="00ED4E53" w:rsidP="00DB7A9E" w14:paraId="575621D0" w14:textId="432CC6F5">
      <w:pPr>
        <w:spacing w:before="0" w:after="0"/>
        <w:ind w:firstLine="709"/>
        <w:jc w:val="both"/>
        <w:rPr>
          <w:i/>
          <w:shd w:val="clear" w:color="auto" w:fill="FFFFFF"/>
        </w:rPr>
      </w:pPr>
      <w:r>
        <w:rPr>
          <w:color w:val="000000" w:themeColor="text1"/>
        </w:rPr>
        <w:t xml:space="preserve">Bērnu </w:t>
      </w:r>
      <w:r>
        <w:rPr>
          <w:color w:val="000000" w:themeColor="text1"/>
        </w:rPr>
        <w:t>hematoonkologa</w:t>
      </w:r>
      <w:r>
        <w:rPr>
          <w:color w:val="000000" w:themeColor="text1"/>
        </w:rPr>
        <w:t xml:space="preserve"> </w:t>
      </w:r>
      <w:r w:rsidRPr="00ED4E53">
        <w:rPr>
          <w:color w:val="000000" w:themeColor="text1"/>
        </w:rPr>
        <w:t>apakšspecialitāti</w:t>
      </w:r>
      <w:r w:rsidRPr="00ED4E53">
        <w:rPr>
          <w:color w:val="000000" w:themeColor="text1"/>
        </w:rPr>
        <w:t xml:space="preserve"> nevar īstenot </w:t>
      </w:r>
      <w:r w:rsidRPr="00ED4E53">
        <w:rPr>
          <w:shd w:val="clear" w:color="auto" w:fill="FFFFFF"/>
        </w:rPr>
        <w:t>profesionālās tālākizglītības ietvaros - skatīt argumentus punktā “</w:t>
      </w:r>
      <w:r w:rsidRPr="00ED4E53">
        <w:t xml:space="preserve">Par </w:t>
      </w:r>
      <w:r>
        <w:t xml:space="preserve">bērnu </w:t>
      </w:r>
      <w:r>
        <w:t>infektologa</w:t>
      </w:r>
      <w:r w:rsidRPr="00ED4E53">
        <w:t xml:space="preserve"> </w:t>
      </w:r>
      <w:r w:rsidRPr="00ED4E53">
        <w:t>apakšspecialitātes</w:t>
      </w:r>
      <w:r w:rsidRPr="00ED4E53">
        <w:t xml:space="preserve"> īstenošanu, </w:t>
      </w:r>
      <w:r>
        <w:t>174</w:t>
      </w:r>
      <w:r w:rsidRPr="00ED4E53">
        <w:t xml:space="preserve">. punkts”. </w:t>
      </w:r>
      <w:r>
        <w:t>Ņemot vērā iepriekš minēto, l</w:t>
      </w:r>
      <w:r w:rsidRPr="00ED4E53">
        <w:t xml:space="preserve">ūdzam </w:t>
      </w:r>
      <w:r>
        <w:t>svītrot</w:t>
      </w:r>
      <w:r w:rsidRPr="00ED4E53">
        <w:t xml:space="preserve"> </w:t>
      </w:r>
      <w:r w:rsidR="00EF630C">
        <w:t xml:space="preserve">Noteikumu projekta </w:t>
      </w:r>
      <w:r>
        <w:t>204</w:t>
      </w:r>
      <w:r w:rsidRPr="00ED4E53">
        <w:t>. punktu</w:t>
      </w:r>
      <w:r>
        <w:rPr>
          <w:i/>
        </w:rPr>
        <w:t>.</w:t>
      </w:r>
    </w:p>
    <w:p w:rsidR="00236CAA" w:rsidP="009C7B53" w14:paraId="00B7F315" w14:textId="0675AE15">
      <w:pPr>
        <w:spacing w:before="0" w:after="0"/>
        <w:ind w:firstLine="709"/>
        <w:jc w:val="both"/>
        <w:rPr>
          <w:color w:val="000000" w:themeColor="text1"/>
        </w:rPr>
      </w:pPr>
    </w:p>
    <w:p w:rsidR="004D34EA" w:rsidP="009C7B53" w14:paraId="6BA41E5A" w14:textId="77777777">
      <w:pPr>
        <w:spacing w:before="0" w:after="0"/>
        <w:ind w:firstLine="709"/>
        <w:jc w:val="both"/>
        <w:rPr>
          <w:color w:val="000000" w:themeColor="text1"/>
        </w:rPr>
      </w:pPr>
    </w:p>
    <w:p w:rsidR="00BB3B5C" w:rsidP="00BB3B5C" w14:paraId="6C05F1A7" w14:textId="6BFAD8A9">
      <w:pPr>
        <w:spacing w:before="0" w:after="0"/>
        <w:ind w:firstLine="709"/>
        <w:jc w:val="both"/>
        <w:rPr>
          <w:i/>
        </w:rPr>
      </w:pPr>
      <w:r w:rsidRPr="005439CE">
        <w:rPr>
          <w:i/>
        </w:rPr>
        <w:t xml:space="preserve">Par bērnu </w:t>
      </w:r>
      <w:r>
        <w:rPr>
          <w:i/>
        </w:rPr>
        <w:t>alergologa</w:t>
      </w:r>
      <w:r w:rsidRPr="005439CE">
        <w:rPr>
          <w:i/>
        </w:rPr>
        <w:t xml:space="preserve"> </w:t>
      </w:r>
      <w:r w:rsidRPr="005439CE">
        <w:rPr>
          <w:i/>
        </w:rPr>
        <w:t>apakšspecialitātes</w:t>
      </w:r>
      <w:r w:rsidRPr="005439CE">
        <w:rPr>
          <w:i/>
        </w:rPr>
        <w:t xml:space="preserve"> pirmo studiju gadu, </w:t>
      </w:r>
      <w:r>
        <w:rPr>
          <w:i/>
        </w:rPr>
        <w:t>208.1. apakš</w:t>
      </w:r>
      <w:r w:rsidRPr="005439CE">
        <w:rPr>
          <w:i/>
        </w:rPr>
        <w:t>punkts</w:t>
      </w:r>
    </w:p>
    <w:p w:rsidR="00BB3B5C" w:rsidRPr="005439CE" w:rsidP="00BB3B5C" w14:paraId="3B147440" w14:textId="77777777">
      <w:pPr>
        <w:spacing w:before="0" w:after="0"/>
        <w:ind w:firstLine="709"/>
        <w:jc w:val="both"/>
        <w:rPr>
          <w:i/>
        </w:rPr>
      </w:pPr>
    </w:p>
    <w:p w:rsidR="00BB3B5C" w:rsidP="00BB3B5C" w14:paraId="1ABC9A56" w14:textId="45CB4C93">
      <w:pPr>
        <w:spacing w:before="0" w:after="0"/>
        <w:ind w:firstLine="709"/>
        <w:jc w:val="both"/>
      </w:pPr>
      <w:r>
        <w:t xml:space="preserve">Saistībā ar priekšlikumu par grozījumiem 164. punktā (skatīt punktu “Par </w:t>
      </w:r>
      <w:r w:rsidRPr="00C3389F">
        <w:rPr>
          <w:i/>
        </w:rPr>
        <w:t>rezidentūras ilgumu pediatra specialitātē, 164. punkts</w:t>
      </w:r>
      <w:r>
        <w:rPr>
          <w:i/>
        </w:rPr>
        <w:t>)</w:t>
      </w:r>
      <w:r>
        <w:t xml:space="preserve"> lūdzam izteikt Noteikumu projekta 208.1. apakšpunktu šādi:</w:t>
      </w:r>
    </w:p>
    <w:p w:rsidR="00A42808" w:rsidRPr="00BB3B5C" w:rsidP="00A42808" w14:paraId="43199E4A" w14:textId="2BBFD293">
      <w:pPr>
        <w:spacing w:before="0" w:after="0"/>
        <w:ind w:firstLine="709"/>
        <w:jc w:val="both"/>
        <w:rPr>
          <w:i/>
          <w:shd w:val="clear" w:color="auto" w:fill="FFFFFF"/>
        </w:rPr>
      </w:pPr>
      <w:r w:rsidRPr="00BB3B5C">
        <w:rPr>
          <w:i/>
          <w:shd w:val="clear" w:color="auto" w:fill="FFFFFF"/>
        </w:rPr>
        <w:t>208.1. pirmajā studiju gadā (</w:t>
      </w:r>
      <w:r w:rsidRPr="00BB3B5C">
        <w:rPr>
          <w:i/>
          <w:strike/>
          <w:shd w:val="clear" w:color="auto" w:fill="FFFFFF"/>
        </w:rPr>
        <w:t>ceturto</w:t>
      </w:r>
      <w:r w:rsidRPr="00BB3B5C">
        <w:rPr>
          <w:i/>
          <w:shd w:val="clear" w:color="auto" w:fill="FFFFFF"/>
        </w:rPr>
        <w:t xml:space="preserve"> </w:t>
      </w:r>
      <w:r w:rsidRPr="00BB3B5C">
        <w:rPr>
          <w:i/>
          <w:u w:val="single"/>
          <w:shd w:val="clear" w:color="auto" w:fill="FFFFFF"/>
        </w:rPr>
        <w:t xml:space="preserve">piekto </w:t>
      </w:r>
      <w:r w:rsidRPr="00BB3B5C">
        <w:rPr>
          <w:i/>
          <w:shd w:val="clear" w:color="auto" w:fill="FFFFFF"/>
        </w:rPr>
        <w:t xml:space="preserve">apmācības gadu pediatra </w:t>
      </w:r>
      <w:r w:rsidRPr="00BB3B5C">
        <w:rPr>
          <w:i/>
          <w:shd w:val="clear" w:color="auto" w:fill="FFFFFF"/>
        </w:rPr>
        <w:t>pamat</w:t>
      </w:r>
      <w:r w:rsidRPr="00BB3B5C">
        <w:rPr>
          <w:i/>
          <w:shd w:val="clear" w:color="auto" w:fill="FFFFFF"/>
        </w:rPr>
        <w:softHyphen/>
        <w:t>specialitātē</w:t>
      </w:r>
      <w:r w:rsidRPr="00BB3B5C">
        <w:rPr>
          <w:i/>
          <w:shd w:val="clear" w:color="auto" w:fill="FFFFFF"/>
        </w:rPr>
        <w:t xml:space="preserve"> ieskaitot kā pirmo gadu bērnu </w:t>
      </w:r>
      <w:r w:rsidRPr="00BB3B5C">
        <w:rPr>
          <w:i/>
          <w:shd w:val="clear" w:color="auto" w:fill="FFFFFF"/>
        </w:rPr>
        <w:t>alergologa</w:t>
      </w:r>
      <w:r w:rsidRPr="00BB3B5C">
        <w:rPr>
          <w:i/>
          <w:shd w:val="clear" w:color="auto" w:fill="FFFFFF"/>
        </w:rPr>
        <w:t xml:space="preserve"> </w:t>
      </w:r>
      <w:r w:rsidRPr="00BB3B5C">
        <w:rPr>
          <w:i/>
          <w:shd w:val="clear" w:color="auto" w:fill="FFFFFF"/>
        </w:rPr>
        <w:t>apakšspecialitātē</w:t>
      </w:r>
      <w:r w:rsidRPr="00BB3B5C">
        <w:rPr>
          <w:i/>
          <w:shd w:val="clear" w:color="auto" w:fill="FFFFFF"/>
        </w:rPr>
        <w:t xml:space="preserve">, ja apmācība notiek atbilstoši bērnu </w:t>
      </w:r>
      <w:r w:rsidRPr="00BB3B5C">
        <w:rPr>
          <w:i/>
          <w:shd w:val="clear" w:color="auto" w:fill="FFFFFF"/>
        </w:rPr>
        <w:t>alergologa</w:t>
      </w:r>
      <w:r w:rsidRPr="00BB3B5C">
        <w:rPr>
          <w:i/>
          <w:shd w:val="clear" w:color="auto" w:fill="FFFFFF"/>
        </w:rPr>
        <w:t xml:space="preserve"> </w:t>
      </w:r>
      <w:r w:rsidRPr="00BB3B5C">
        <w:rPr>
          <w:i/>
          <w:shd w:val="clear" w:color="auto" w:fill="FFFFFF"/>
        </w:rPr>
        <w:t>apakšspecialitātes</w:t>
      </w:r>
      <w:r w:rsidRPr="00BB3B5C">
        <w:rPr>
          <w:i/>
          <w:shd w:val="clear" w:color="auto" w:fill="FFFFFF"/>
        </w:rPr>
        <w:t xml:space="preserve"> rezidentūras programmai) tiek iegūtas teorētiskās zināšanas un praktiskās iemaņas bērnu </w:t>
      </w:r>
      <w:r w:rsidRPr="00BB3B5C">
        <w:rPr>
          <w:i/>
          <w:shd w:val="clear" w:color="auto" w:fill="FFFFFF"/>
        </w:rPr>
        <w:t>alergoloģijā</w:t>
      </w:r>
      <w:r w:rsidRPr="00BB3B5C">
        <w:rPr>
          <w:i/>
          <w:shd w:val="clear" w:color="auto" w:fill="FFFFFF"/>
        </w:rPr>
        <w:t xml:space="preserve">, reanimācijā, </w:t>
      </w:r>
      <w:r w:rsidRPr="00BB3B5C">
        <w:rPr>
          <w:i/>
          <w:shd w:val="clear" w:color="auto" w:fill="FFFFFF"/>
        </w:rPr>
        <w:t>otolaringoloģijā</w:t>
      </w:r>
      <w:r w:rsidRPr="00BB3B5C">
        <w:rPr>
          <w:i/>
          <w:shd w:val="clear" w:color="auto" w:fill="FFFFFF"/>
        </w:rPr>
        <w:t xml:space="preserve">, </w:t>
      </w:r>
      <w:r w:rsidRPr="00BB3B5C">
        <w:rPr>
          <w:i/>
          <w:shd w:val="clear" w:color="auto" w:fill="FFFFFF"/>
        </w:rPr>
        <w:t>pneimonoloģijā</w:t>
      </w:r>
      <w:r w:rsidRPr="00BB3B5C">
        <w:rPr>
          <w:i/>
          <w:shd w:val="clear" w:color="auto" w:fill="FFFFFF"/>
        </w:rPr>
        <w:t xml:space="preserve">, pieaugušo ambulatorajā </w:t>
      </w:r>
      <w:r w:rsidRPr="00BB3B5C">
        <w:rPr>
          <w:i/>
          <w:shd w:val="clear" w:color="auto" w:fill="FFFFFF"/>
        </w:rPr>
        <w:t>alergoloģijā</w:t>
      </w:r>
      <w:r w:rsidRPr="00BB3B5C">
        <w:rPr>
          <w:i/>
          <w:shd w:val="clear" w:color="auto" w:fill="FFFFFF"/>
        </w:rPr>
        <w:t xml:space="preserve">, pieaugušo </w:t>
      </w:r>
      <w:r w:rsidRPr="00BB3B5C">
        <w:rPr>
          <w:i/>
          <w:shd w:val="clear" w:color="auto" w:fill="FFFFFF"/>
        </w:rPr>
        <w:t>alergoloģijā</w:t>
      </w:r>
      <w:r w:rsidRPr="00BB3B5C">
        <w:rPr>
          <w:i/>
          <w:shd w:val="clear" w:color="auto" w:fill="FFFFFF"/>
        </w:rPr>
        <w:t xml:space="preserve"> stacionārā, klīniskajā imunoloģijā;</w:t>
      </w:r>
    </w:p>
    <w:p w:rsidR="00BB3B5C" w:rsidP="00A42808" w14:paraId="3D78270B" w14:textId="77777777">
      <w:pPr>
        <w:spacing w:before="0" w:after="0"/>
        <w:ind w:firstLine="709"/>
        <w:jc w:val="both"/>
        <w:rPr>
          <w:i/>
          <w:color w:val="000000" w:themeColor="text1"/>
        </w:rPr>
      </w:pPr>
    </w:p>
    <w:p w:rsidR="006E40C2" w:rsidP="00A42808" w14:paraId="466AAA19" w14:textId="77777777">
      <w:pPr>
        <w:spacing w:before="0" w:after="0"/>
        <w:ind w:firstLine="709"/>
        <w:jc w:val="both"/>
        <w:rPr>
          <w:i/>
          <w:color w:val="000000" w:themeColor="text1"/>
        </w:rPr>
      </w:pPr>
    </w:p>
    <w:p w:rsidR="006E40C2" w:rsidP="00A42808" w14:paraId="456508C7" w14:textId="77777777">
      <w:pPr>
        <w:spacing w:before="0" w:after="0"/>
        <w:ind w:firstLine="709"/>
        <w:jc w:val="both"/>
        <w:rPr>
          <w:i/>
          <w:color w:val="000000" w:themeColor="text1"/>
        </w:rPr>
      </w:pPr>
    </w:p>
    <w:p w:rsidR="00A42808" w:rsidP="00A42808" w14:paraId="153A065B" w14:textId="050C56A7">
      <w:pPr>
        <w:spacing w:before="0" w:after="0"/>
        <w:ind w:firstLine="709"/>
        <w:jc w:val="both"/>
        <w:rPr>
          <w:i/>
          <w:color w:val="000000" w:themeColor="text1"/>
        </w:rPr>
      </w:pPr>
      <w:r>
        <w:rPr>
          <w:i/>
          <w:color w:val="000000" w:themeColor="text1"/>
        </w:rPr>
        <w:t xml:space="preserve">Par nefrologa </w:t>
      </w:r>
      <w:r w:rsidR="002928F4">
        <w:rPr>
          <w:i/>
          <w:color w:val="000000" w:themeColor="text1"/>
        </w:rPr>
        <w:t>specialitātes trešo studiju gadu</w:t>
      </w:r>
      <w:r>
        <w:rPr>
          <w:i/>
          <w:color w:val="000000" w:themeColor="text1"/>
        </w:rPr>
        <w:t>, 237.2. apakšpunkts</w:t>
      </w:r>
    </w:p>
    <w:p w:rsidR="00A42808" w:rsidP="00A42808" w14:paraId="1F343E52" w14:textId="324795D9">
      <w:pPr>
        <w:spacing w:before="0" w:after="0"/>
        <w:ind w:firstLine="709"/>
        <w:jc w:val="both"/>
        <w:rPr>
          <w:i/>
          <w:color w:val="000000" w:themeColor="text1"/>
        </w:rPr>
      </w:pPr>
    </w:p>
    <w:p w:rsidR="00A42808" w:rsidP="00A42808" w14:paraId="7F4C794C" w14:textId="78A8EA48">
      <w:pPr>
        <w:spacing w:before="0" w:after="0"/>
        <w:ind w:firstLine="709"/>
        <w:jc w:val="both"/>
        <w:rPr>
          <w:color w:val="000000" w:themeColor="text1"/>
        </w:rPr>
      </w:pPr>
      <w:r w:rsidRPr="00A42808">
        <w:rPr>
          <w:color w:val="000000" w:themeColor="text1"/>
        </w:rPr>
        <w:t>Lūdzam izteikt Noteikumu projekta 237.2. punktu šādā redakcijā:</w:t>
      </w:r>
    </w:p>
    <w:p w:rsidR="00A42808" w:rsidRPr="00A42808" w:rsidP="00A42808" w14:paraId="0330B416" w14:textId="35E9C681">
      <w:pPr>
        <w:spacing w:before="0" w:after="0"/>
        <w:ind w:firstLine="709"/>
        <w:jc w:val="both"/>
        <w:rPr>
          <w:i/>
        </w:rPr>
      </w:pPr>
      <w:r w:rsidRPr="00A42808">
        <w:rPr>
          <w:i/>
          <w:shd w:val="clear" w:color="auto" w:fill="FFFFFF"/>
        </w:rPr>
        <w:t xml:space="preserve">237.2. trešajā studiju gadā tiek iegūtas teorētiskās zināšanas un praktiskās iemaņas bērnu neiroloģijas klīnikā, neiroķirurģijas un </w:t>
      </w:r>
      <w:r w:rsidRPr="00A42808">
        <w:rPr>
          <w:i/>
          <w:shd w:val="clear" w:color="auto" w:fill="FFFFFF"/>
        </w:rPr>
        <w:t>neiroradioloģijas</w:t>
      </w:r>
      <w:r w:rsidRPr="00A42808">
        <w:rPr>
          <w:i/>
          <w:shd w:val="clear" w:color="auto" w:fill="FFFFFF"/>
        </w:rPr>
        <w:t xml:space="preserve"> klīnikās, internās medicīnas klīnikās, </w:t>
      </w:r>
      <w:r w:rsidRPr="00A42808">
        <w:rPr>
          <w:i/>
          <w:shd w:val="clear" w:color="auto" w:fill="FFFFFF"/>
        </w:rPr>
        <w:t>neiroreanimācijas</w:t>
      </w:r>
      <w:r w:rsidRPr="00A42808">
        <w:rPr>
          <w:i/>
          <w:shd w:val="clear" w:color="auto" w:fill="FFFFFF"/>
        </w:rPr>
        <w:t xml:space="preserve"> un intensīvās terapijas palātās stacionārā, </w:t>
      </w:r>
      <w:r w:rsidRPr="00A42808">
        <w:rPr>
          <w:i/>
          <w:shd w:val="clear" w:color="auto" w:fill="FFFFFF"/>
        </w:rPr>
        <w:t>neirooftalmoloģijas</w:t>
      </w:r>
      <w:r w:rsidRPr="00A42808">
        <w:rPr>
          <w:i/>
          <w:shd w:val="clear" w:color="auto" w:fill="FFFFFF"/>
        </w:rPr>
        <w:t xml:space="preserve">, </w:t>
      </w:r>
      <w:r w:rsidRPr="00A42808">
        <w:rPr>
          <w:i/>
          <w:shd w:val="clear" w:color="auto" w:fill="FFFFFF"/>
        </w:rPr>
        <w:t>neirootiatrijas</w:t>
      </w:r>
      <w:r w:rsidRPr="00A42808">
        <w:rPr>
          <w:i/>
          <w:shd w:val="clear" w:color="auto" w:fill="FFFFFF"/>
        </w:rPr>
        <w:t xml:space="preserve"> un neiroloģiskās instrumentālās diagnostikas kabinetos, neiroloģiskās rehabilitācijas nodaļā stacionārā, psihiatrijas klīnikā (ar psihoterapijas apgūšanu)</w:t>
      </w:r>
      <w:r w:rsidRPr="00A42808">
        <w:rPr>
          <w:i/>
          <w:u w:val="single"/>
          <w:shd w:val="clear" w:color="auto" w:fill="FFFFFF"/>
        </w:rPr>
        <w:t>, apgūti neiroloģisko slimību ģenētiskās diagnostikas principi</w:t>
      </w:r>
      <w:r w:rsidR="00F522AC">
        <w:rPr>
          <w:i/>
          <w:shd w:val="clear" w:color="auto" w:fill="FFFFFF"/>
        </w:rPr>
        <w:t>.</w:t>
      </w:r>
    </w:p>
    <w:p w:rsidR="00A42808" w:rsidP="00A42808" w14:paraId="0777F853" w14:textId="77777777">
      <w:pPr>
        <w:spacing w:before="0" w:after="0"/>
        <w:ind w:firstLine="709"/>
        <w:jc w:val="both"/>
        <w:rPr>
          <w:i/>
          <w:color w:val="000000" w:themeColor="text1"/>
        </w:rPr>
      </w:pPr>
    </w:p>
    <w:p w:rsidR="00A42808" w:rsidP="00A42808" w14:paraId="28744220" w14:textId="77777777">
      <w:pPr>
        <w:spacing w:before="0" w:after="0"/>
        <w:ind w:firstLine="709"/>
        <w:jc w:val="both"/>
        <w:rPr>
          <w:i/>
          <w:color w:val="000000" w:themeColor="text1"/>
        </w:rPr>
      </w:pPr>
    </w:p>
    <w:p w:rsidR="002A55DF" w:rsidRPr="00B91C5C" w:rsidP="002A55DF" w14:paraId="3FF68EAB" w14:textId="7A959A97">
      <w:pPr>
        <w:spacing w:before="0" w:after="0"/>
        <w:ind w:firstLine="709"/>
        <w:jc w:val="both"/>
        <w:rPr>
          <w:i/>
        </w:rPr>
      </w:pPr>
      <w:r w:rsidRPr="00CA6866">
        <w:rPr>
          <w:i/>
          <w:color w:val="000000" w:themeColor="text1"/>
        </w:rPr>
        <w:t xml:space="preserve">Par </w:t>
      </w:r>
      <w:r w:rsidR="006E40C2">
        <w:rPr>
          <w:i/>
          <w:color w:val="000000" w:themeColor="text1"/>
        </w:rPr>
        <w:t xml:space="preserve">tiesībām apgūt </w:t>
      </w:r>
      <w:r w:rsidRPr="00B91C5C">
        <w:rPr>
          <w:i/>
        </w:rPr>
        <w:t xml:space="preserve">estētiskās medicīnas ārsta </w:t>
      </w:r>
      <w:r w:rsidR="006E40C2">
        <w:rPr>
          <w:i/>
        </w:rPr>
        <w:t>specialitāti</w:t>
      </w:r>
      <w:r w:rsidRPr="00B91C5C">
        <w:rPr>
          <w:i/>
        </w:rPr>
        <w:t>, 39</w:t>
      </w:r>
      <w:r w:rsidR="006E40C2">
        <w:rPr>
          <w:i/>
        </w:rPr>
        <w:t>4</w:t>
      </w:r>
      <w:r w:rsidRPr="00B91C5C">
        <w:rPr>
          <w:i/>
        </w:rPr>
        <w:t>. punkts</w:t>
      </w:r>
    </w:p>
    <w:p w:rsidR="002A55DF" w:rsidP="002A55DF" w14:paraId="70CC0492" w14:textId="77777777">
      <w:pPr>
        <w:spacing w:before="0" w:after="0"/>
        <w:jc w:val="both"/>
      </w:pPr>
    </w:p>
    <w:p w:rsidR="002A55DF" w:rsidRPr="00B91C5C" w:rsidP="002A55DF" w14:paraId="5DD835B2" w14:textId="1E427995">
      <w:pPr>
        <w:spacing w:before="0" w:after="0"/>
        <w:ind w:firstLine="709"/>
        <w:jc w:val="both"/>
      </w:pPr>
      <w:r w:rsidRPr="00B91C5C">
        <w:t>Lūdzam izteikt Noteikumu projekta 39</w:t>
      </w:r>
      <w:r w:rsidR="006E40C2">
        <w:t>4</w:t>
      </w:r>
      <w:r w:rsidRPr="00B91C5C">
        <w:t>. punktu šādā redakcijā:</w:t>
      </w:r>
    </w:p>
    <w:p w:rsidR="002A55DF" w:rsidRPr="006E40C2" w:rsidP="002A55DF" w14:paraId="4A90D3CA" w14:textId="3F5F2756">
      <w:pPr>
        <w:spacing w:before="0" w:after="0"/>
        <w:jc w:val="both"/>
        <w:rPr>
          <w:i/>
        </w:rPr>
      </w:pPr>
      <w:r w:rsidRPr="006E40C2">
        <w:rPr>
          <w:i/>
          <w:shd w:val="clear" w:color="auto" w:fill="FFFFFF"/>
        </w:rPr>
        <w:t>39</w:t>
      </w:r>
      <w:r w:rsidRPr="006E40C2" w:rsidR="006E40C2">
        <w:rPr>
          <w:i/>
          <w:shd w:val="clear" w:color="auto" w:fill="FFFFFF"/>
        </w:rPr>
        <w:t>4</w:t>
      </w:r>
      <w:r w:rsidRPr="006E40C2">
        <w:rPr>
          <w:i/>
          <w:shd w:val="clear" w:color="auto" w:fill="FFFFFF"/>
        </w:rPr>
        <w:t xml:space="preserve">. </w:t>
      </w:r>
      <w:r w:rsidRPr="006E40C2" w:rsidR="006E40C2">
        <w:rPr>
          <w:i/>
          <w:strike/>
          <w:shd w:val="clear" w:color="auto" w:fill="FFFFFF"/>
        </w:rPr>
        <w:t xml:space="preserve">Estētiskās medicīnas ārsta </w:t>
      </w:r>
      <w:r w:rsidRPr="006E40C2" w:rsidR="006E40C2">
        <w:rPr>
          <w:i/>
          <w:strike/>
          <w:shd w:val="clear" w:color="auto" w:fill="FFFFFF"/>
        </w:rPr>
        <w:t>papildspecialitāti</w:t>
      </w:r>
      <w:r w:rsidRPr="006E40C2" w:rsidR="006E40C2">
        <w:rPr>
          <w:i/>
          <w:strike/>
          <w:shd w:val="clear" w:color="auto" w:fill="FFFFFF"/>
        </w:rPr>
        <w:t xml:space="preserve"> var iegūt ģimenes (vispārējās prakses) ārsts, plastikas ķirurgs, ginekologs, dzemdību speciālists, mutes, sejas un žokļu ķirurgs, dermatologs, venerologs un fizikālās un rehabilitācijas medicīnas ārsts.</w:t>
      </w:r>
      <w:r w:rsidRPr="006E40C2" w:rsidR="006E40C2">
        <w:rPr>
          <w:i/>
          <w:shd w:val="clear" w:color="auto" w:fill="FFFFFF"/>
        </w:rPr>
        <w:t xml:space="preserve"> </w:t>
      </w:r>
      <w:r w:rsidRPr="006E40C2" w:rsidR="006E40C2">
        <w:rPr>
          <w:i/>
          <w:u w:val="single"/>
          <w:shd w:val="clear" w:color="auto" w:fill="FFFFFF"/>
        </w:rPr>
        <w:t xml:space="preserve">Estētiskās medicīnas ārsta </w:t>
      </w:r>
      <w:r w:rsidRPr="006E40C2" w:rsidR="006E40C2">
        <w:rPr>
          <w:i/>
          <w:u w:val="single"/>
          <w:shd w:val="clear" w:color="auto" w:fill="FFFFFF"/>
        </w:rPr>
        <w:t>papildspecialitāti</w:t>
      </w:r>
      <w:r w:rsidRPr="006E40C2" w:rsidR="006E40C2">
        <w:rPr>
          <w:i/>
          <w:u w:val="single"/>
          <w:shd w:val="clear" w:color="auto" w:fill="FFFFFF"/>
        </w:rPr>
        <w:t xml:space="preserve"> var iegūt visu </w:t>
      </w:r>
      <w:r w:rsidRPr="006E40C2" w:rsidR="006E40C2">
        <w:rPr>
          <w:i/>
          <w:u w:val="single"/>
          <w:shd w:val="clear" w:color="auto" w:fill="FFFFFF"/>
        </w:rPr>
        <w:t>pamatspecialitāšu</w:t>
      </w:r>
      <w:r w:rsidRPr="006E40C2" w:rsidR="006E40C2">
        <w:rPr>
          <w:i/>
          <w:u w:val="single"/>
          <w:shd w:val="clear" w:color="auto" w:fill="FFFFFF"/>
        </w:rPr>
        <w:t xml:space="preserve"> ārsti</w:t>
      </w:r>
      <w:r w:rsidRPr="006E40C2" w:rsidR="006E40C2">
        <w:rPr>
          <w:i/>
          <w:shd w:val="clear" w:color="auto" w:fill="FFFFFF"/>
        </w:rPr>
        <w:t>.</w:t>
      </w:r>
    </w:p>
    <w:p w:rsidR="002A55DF" w:rsidP="00A42808" w14:paraId="570D9AC0" w14:textId="77777777">
      <w:pPr>
        <w:spacing w:before="0" w:after="0"/>
        <w:ind w:firstLine="709"/>
        <w:jc w:val="both"/>
        <w:rPr>
          <w:i/>
          <w:color w:val="000000" w:themeColor="text1"/>
        </w:rPr>
      </w:pPr>
    </w:p>
    <w:p w:rsidR="006E40C2" w:rsidP="00A42808" w14:paraId="36CA8334" w14:textId="77777777">
      <w:pPr>
        <w:spacing w:before="0" w:after="0"/>
        <w:ind w:firstLine="709"/>
        <w:jc w:val="both"/>
        <w:rPr>
          <w:i/>
          <w:color w:val="000000" w:themeColor="text1"/>
        </w:rPr>
      </w:pPr>
    </w:p>
    <w:p w:rsidR="00907857" w:rsidRPr="00B91C5C" w:rsidP="00A42808" w14:paraId="394BEDBA" w14:textId="0CE48B8E">
      <w:pPr>
        <w:spacing w:before="0" w:after="0"/>
        <w:ind w:firstLine="709"/>
        <w:jc w:val="both"/>
        <w:rPr>
          <w:i/>
        </w:rPr>
      </w:pPr>
      <w:r w:rsidRPr="00CA6866">
        <w:rPr>
          <w:i/>
          <w:color w:val="000000" w:themeColor="text1"/>
        </w:rPr>
        <w:t xml:space="preserve">Par </w:t>
      </w:r>
      <w:r w:rsidRPr="00B91C5C">
        <w:rPr>
          <w:i/>
        </w:rPr>
        <w:t>estētiskās medicīnas ārsta kompetenci, 395. punkts</w:t>
      </w:r>
    </w:p>
    <w:p w:rsidR="004D34EA" w:rsidP="001C42C5" w14:paraId="6DE984DC" w14:textId="77777777">
      <w:pPr>
        <w:spacing w:before="0" w:after="0"/>
        <w:jc w:val="both"/>
      </w:pPr>
    </w:p>
    <w:p w:rsidR="00CA6866" w:rsidRPr="00B91C5C" w:rsidP="004D34EA" w14:paraId="7A675452" w14:textId="122D462A">
      <w:pPr>
        <w:spacing w:before="0" w:after="0"/>
        <w:ind w:firstLine="709"/>
        <w:jc w:val="both"/>
      </w:pPr>
      <w:r w:rsidRPr="00B91C5C">
        <w:t>Lūdzam izteikt Noteikumu projekta 395. punktu šādā redakcijā:</w:t>
      </w:r>
    </w:p>
    <w:p w:rsidR="00CA6866" w:rsidRPr="00B91C5C" w:rsidP="001C42C5" w14:paraId="12C0D13E" w14:textId="3459B55A">
      <w:pPr>
        <w:spacing w:before="0" w:after="0"/>
        <w:jc w:val="both"/>
        <w:rPr>
          <w:i/>
        </w:rPr>
      </w:pPr>
      <w:r w:rsidRPr="00B91C5C">
        <w:rPr>
          <w:i/>
          <w:shd w:val="clear" w:color="auto" w:fill="FFFFFF"/>
        </w:rPr>
        <w:t xml:space="preserve">395. Estētiskās medicīnas ārsta kompetencē ir </w:t>
      </w:r>
      <w:r w:rsidRPr="00B91C5C">
        <w:rPr>
          <w:i/>
          <w:strike/>
          <w:shd w:val="clear" w:color="auto" w:fill="FFFFFF"/>
        </w:rPr>
        <w:t>ādas un ķermeņa veselības un estētiskā aprūpe, kas aptver ādas slimību diagnostikas, ārstēšanas, profilakses, rehabilitācijas, psiholoģijas, mākslas un ekonomikas problēmas kosmetoloģijā</w:t>
      </w:r>
      <w:r w:rsidRPr="00B91C5C">
        <w:rPr>
          <w:i/>
          <w:shd w:val="clear" w:color="auto" w:fill="FFFFFF"/>
        </w:rPr>
        <w:t xml:space="preserve"> </w:t>
      </w:r>
      <w:r w:rsidRPr="00B91C5C">
        <w:rPr>
          <w:i/>
          <w:u w:val="single"/>
        </w:rPr>
        <w:t xml:space="preserve">pacienta veselības estētiskā aprūpe, kas ar minimāli </w:t>
      </w:r>
      <w:r w:rsidRPr="00B91C5C">
        <w:rPr>
          <w:i/>
          <w:u w:val="single"/>
        </w:rPr>
        <w:t>invazīvu</w:t>
      </w:r>
      <w:r w:rsidRPr="00B91C5C">
        <w:rPr>
          <w:i/>
          <w:u w:val="single"/>
        </w:rPr>
        <w:t xml:space="preserve"> medicīnisku procedūru un līdzekļu</w:t>
      </w:r>
      <w:r w:rsidR="005439CE">
        <w:rPr>
          <w:i/>
          <w:u w:val="single"/>
        </w:rPr>
        <w:t xml:space="preserve"> </w:t>
      </w:r>
      <w:r w:rsidRPr="00B91C5C">
        <w:rPr>
          <w:i/>
          <w:u w:val="single"/>
        </w:rPr>
        <w:t>pielietojumu uzlabo pacienta ārieni, seju un ķermeni</w:t>
      </w:r>
      <w:r w:rsidRPr="00B91C5C">
        <w:rPr>
          <w:i/>
          <w:shd w:val="clear" w:color="auto" w:fill="FFFFFF"/>
        </w:rPr>
        <w:t>.</w:t>
      </w:r>
    </w:p>
    <w:p w:rsidR="00CA6866" w:rsidP="001C42C5" w14:paraId="2D920A76" w14:textId="4F374022">
      <w:pPr>
        <w:spacing w:before="0" w:after="0"/>
        <w:jc w:val="both"/>
        <w:rPr>
          <w:color w:val="000000" w:themeColor="text1"/>
        </w:rPr>
      </w:pPr>
    </w:p>
    <w:p w:rsidR="004D34EA" w:rsidP="001C42C5" w14:paraId="15A4441A" w14:textId="77777777">
      <w:pPr>
        <w:spacing w:before="0" w:after="0"/>
        <w:jc w:val="both"/>
        <w:rPr>
          <w:color w:val="000000" w:themeColor="text1"/>
        </w:rPr>
      </w:pPr>
    </w:p>
    <w:p w:rsidR="009C7B53" w:rsidRPr="00CA6866" w:rsidP="004D34EA" w14:paraId="4019809A" w14:textId="7DCD35E1">
      <w:pPr>
        <w:spacing w:before="0" w:after="0"/>
        <w:ind w:firstLine="709"/>
        <w:jc w:val="both"/>
        <w:rPr>
          <w:i/>
          <w:color w:val="000000" w:themeColor="text1"/>
        </w:rPr>
      </w:pPr>
      <w:r w:rsidRPr="00CA6866">
        <w:rPr>
          <w:i/>
          <w:color w:val="000000" w:themeColor="text1"/>
        </w:rPr>
        <w:t>Par estētiskās medicīnas ārsta teorētiskajām zināšanām un praktiskajām iemaņām, 396. punkts</w:t>
      </w:r>
    </w:p>
    <w:p w:rsidR="004D34EA" w:rsidP="001C42C5" w14:paraId="42576836" w14:textId="77777777">
      <w:pPr>
        <w:spacing w:before="0" w:after="0"/>
        <w:jc w:val="both"/>
        <w:rPr>
          <w:color w:val="000000" w:themeColor="text1"/>
        </w:rPr>
      </w:pPr>
    </w:p>
    <w:p w:rsidR="00CA6866" w:rsidP="004D34EA" w14:paraId="4498E9CE" w14:textId="188F08F5">
      <w:pPr>
        <w:spacing w:before="0" w:after="0"/>
        <w:ind w:firstLine="709"/>
        <w:jc w:val="both"/>
        <w:rPr>
          <w:color w:val="000000" w:themeColor="text1"/>
        </w:rPr>
      </w:pPr>
      <w:r>
        <w:rPr>
          <w:color w:val="000000" w:themeColor="text1"/>
        </w:rPr>
        <w:t>Lūdzam izteikt Noteikumu projekta 396. punktu šādā redakcijā</w:t>
      </w:r>
      <w:r w:rsidR="009C683E">
        <w:rPr>
          <w:color w:val="000000" w:themeColor="text1"/>
        </w:rPr>
        <w:t xml:space="preserve"> (precizēt numerāciju pēc vajadzības):</w:t>
      </w:r>
    </w:p>
    <w:p w:rsidR="009C683E" w:rsidRPr="009C683E" w:rsidP="00474B11" w14:paraId="51A37B70" w14:textId="31E19123">
      <w:pPr>
        <w:shd w:val="clear" w:color="auto" w:fill="FFFFFF"/>
        <w:spacing w:before="0" w:after="0"/>
        <w:jc w:val="both"/>
        <w:rPr>
          <w:rFonts w:eastAsia="Times New Roman"/>
          <w:i/>
          <w:lang w:eastAsia="lv-LV"/>
        </w:rPr>
      </w:pPr>
      <w:r w:rsidRPr="009C683E">
        <w:rPr>
          <w:rFonts w:eastAsia="Times New Roman"/>
          <w:i/>
          <w:lang w:eastAsia="lv-LV"/>
        </w:rPr>
        <w:t>396. Lai veiktu ārstniecisko darbību, estētiskās medicīnas ārstam ir teorētiskās zināšanas un praktiskās iemaņas šādos jautājumos:</w:t>
      </w:r>
    </w:p>
    <w:p w:rsidR="009C683E" w:rsidRPr="009C683E" w:rsidP="00474B11" w14:paraId="6C718A53" w14:textId="685EA0D6">
      <w:pPr>
        <w:shd w:val="clear" w:color="auto" w:fill="FFFFFF"/>
        <w:spacing w:before="0" w:after="0"/>
        <w:jc w:val="both"/>
        <w:rPr>
          <w:rFonts w:eastAsia="Times New Roman"/>
          <w:i/>
          <w:lang w:eastAsia="lv-LV"/>
        </w:rPr>
      </w:pPr>
      <w:r w:rsidRPr="009C683E">
        <w:rPr>
          <w:rFonts w:eastAsia="Times New Roman"/>
          <w:i/>
          <w:lang w:eastAsia="lv-LV"/>
        </w:rPr>
        <w:t xml:space="preserve">396.1. </w:t>
      </w:r>
      <w:r w:rsidRPr="009C683E">
        <w:rPr>
          <w:rFonts w:eastAsia="Times New Roman"/>
          <w:i/>
          <w:strike/>
          <w:lang w:eastAsia="lv-LV"/>
        </w:rPr>
        <w:t>kvalificētas medicīniskās palīdzības sniegšana pacientiem, veicot slimību diagnostiku, ārstēšanu un profilaksi</w:t>
      </w:r>
      <w:r w:rsidRPr="009C683E">
        <w:rPr>
          <w:rFonts w:eastAsia="Times New Roman"/>
          <w:i/>
          <w:lang w:eastAsia="lv-LV"/>
        </w:rPr>
        <w:t xml:space="preserve"> </w:t>
      </w:r>
      <w:r w:rsidRPr="009C683E">
        <w:rPr>
          <w:i/>
          <w:u w:val="single"/>
        </w:rPr>
        <w:t xml:space="preserve">Prasme novērtēt ādas un ķermeņa novecošanās posmus, veidus, hronoloģiskās un </w:t>
      </w:r>
      <w:r w:rsidRPr="009C683E">
        <w:rPr>
          <w:i/>
          <w:u w:val="single"/>
        </w:rPr>
        <w:t>fotonovecošanās</w:t>
      </w:r>
      <w:r w:rsidRPr="009C683E">
        <w:rPr>
          <w:i/>
          <w:u w:val="single"/>
        </w:rPr>
        <w:t xml:space="preserve"> īpatnības</w:t>
      </w:r>
      <w:r>
        <w:rPr>
          <w:i/>
          <w:u w:val="single"/>
        </w:rPr>
        <w:t>,</w:t>
      </w:r>
      <w:r w:rsidRPr="009C683E">
        <w:rPr>
          <w:i/>
          <w:u w:val="single"/>
        </w:rPr>
        <w:t xml:space="preserve"> </w:t>
      </w:r>
      <w:r>
        <w:rPr>
          <w:i/>
          <w:u w:val="single"/>
        </w:rPr>
        <w:t>s</w:t>
      </w:r>
      <w:r w:rsidRPr="009C683E">
        <w:rPr>
          <w:i/>
          <w:u w:val="single"/>
        </w:rPr>
        <w:t xml:space="preserve">ejas </w:t>
      </w:r>
      <w:r w:rsidRPr="009C683E">
        <w:rPr>
          <w:i/>
          <w:u w:val="single"/>
        </w:rPr>
        <w:t>analīze</w:t>
      </w:r>
      <w:r w:rsidRPr="009C683E">
        <w:rPr>
          <w:i/>
          <w:u w:val="single"/>
        </w:rPr>
        <w:t xml:space="preserve">, ietverot izpratni par </w:t>
      </w:r>
      <w:r w:rsidRPr="009C683E">
        <w:rPr>
          <w:i/>
          <w:u w:val="single"/>
        </w:rPr>
        <w:t>statiskām</w:t>
      </w:r>
      <w:r w:rsidRPr="009C683E">
        <w:rPr>
          <w:i/>
          <w:u w:val="single"/>
        </w:rPr>
        <w:t xml:space="preserve"> un </w:t>
      </w:r>
      <w:r w:rsidRPr="009C683E">
        <w:rPr>
          <w:i/>
          <w:u w:val="single"/>
        </w:rPr>
        <w:t>dinamiskām</w:t>
      </w:r>
      <w:r w:rsidRPr="009C683E">
        <w:rPr>
          <w:i/>
          <w:u w:val="single"/>
        </w:rPr>
        <w:t xml:space="preserve"> </w:t>
      </w:r>
      <w:r w:rsidRPr="009C683E">
        <w:rPr>
          <w:i/>
          <w:u w:val="single"/>
        </w:rPr>
        <w:t>rievām</w:t>
      </w:r>
      <w:r w:rsidRPr="009C683E">
        <w:rPr>
          <w:i/>
          <w:u w:val="single"/>
        </w:rPr>
        <w:t xml:space="preserve">, sejas </w:t>
      </w:r>
      <w:r w:rsidRPr="009C683E">
        <w:rPr>
          <w:i/>
          <w:u w:val="single"/>
        </w:rPr>
        <w:t>kontūru</w:t>
      </w:r>
      <w:r w:rsidRPr="009C683E">
        <w:rPr>
          <w:i/>
          <w:u w:val="single"/>
        </w:rPr>
        <w:t xml:space="preserve"> un uzacu loku vecuma </w:t>
      </w:r>
      <w:r w:rsidRPr="009C683E">
        <w:rPr>
          <w:i/>
          <w:u w:val="single"/>
        </w:rPr>
        <w:t>izmaiņām</w:t>
      </w:r>
      <w:r w:rsidRPr="009C683E">
        <w:rPr>
          <w:i/>
          <w:u w:val="single"/>
        </w:rPr>
        <w:t xml:space="preserve">, sejas </w:t>
      </w:r>
      <w:r w:rsidRPr="009C683E">
        <w:rPr>
          <w:i/>
          <w:u w:val="single"/>
        </w:rPr>
        <w:t>novecošanās</w:t>
      </w:r>
      <w:r w:rsidRPr="009C683E">
        <w:rPr>
          <w:i/>
          <w:u w:val="single"/>
        </w:rPr>
        <w:t xml:space="preserve"> </w:t>
      </w:r>
      <w:r w:rsidRPr="009C683E">
        <w:rPr>
          <w:i/>
          <w:u w:val="single"/>
        </w:rPr>
        <w:t>pazīmes</w:t>
      </w:r>
      <w:r w:rsidRPr="009C683E">
        <w:rPr>
          <w:i/>
          <w:u w:val="single"/>
        </w:rPr>
        <w:t xml:space="preserve"> un izpausmes</w:t>
      </w:r>
      <w:r>
        <w:rPr>
          <w:i/>
          <w:u w:val="single"/>
        </w:rPr>
        <w:t>,</w:t>
      </w:r>
      <w:r w:rsidRPr="009C683E">
        <w:rPr>
          <w:i/>
          <w:u w:val="single"/>
        </w:rPr>
        <w:t xml:space="preserve"> </w:t>
      </w:r>
      <w:r>
        <w:rPr>
          <w:i/>
          <w:u w:val="single"/>
        </w:rPr>
        <w:t>c</w:t>
      </w:r>
      <w:r w:rsidRPr="009C683E">
        <w:rPr>
          <w:i/>
          <w:u w:val="single"/>
        </w:rPr>
        <w:t xml:space="preserve">ilvēka anatomija, ādas un zemādas struktūra, </w:t>
      </w:r>
      <w:r w:rsidRPr="009C683E">
        <w:rPr>
          <w:i/>
          <w:u w:val="single"/>
        </w:rPr>
        <w:t>muskuloaponeirotiskā</w:t>
      </w:r>
      <w:r w:rsidRPr="009C683E">
        <w:rPr>
          <w:i/>
          <w:u w:val="single"/>
        </w:rPr>
        <w:t xml:space="preserve"> sistēma ( SMAS) u.c.</w:t>
      </w:r>
      <w:r w:rsidRPr="009C683E">
        <w:rPr>
          <w:rFonts w:eastAsia="Times New Roman"/>
          <w:i/>
          <w:lang w:eastAsia="lv-LV"/>
        </w:rPr>
        <w:t>;</w:t>
      </w:r>
    </w:p>
    <w:p w:rsidR="009C683E" w:rsidRPr="009C683E" w:rsidP="00474B11" w14:paraId="236D935E" w14:textId="564C1EF1">
      <w:pPr>
        <w:shd w:val="clear" w:color="auto" w:fill="FFFFFF"/>
        <w:spacing w:before="0" w:after="0"/>
        <w:jc w:val="both"/>
        <w:rPr>
          <w:rFonts w:eastAsia="Times New Roman"/>
          <w:i/>
          <w:lang w:eastAsia="lv-LV"/>
        </w:rPr>
      </w:pPr>
      <w:r w:rsidRPr="009C683E">
        <w:rPr>
          <w:rFonts w:eastAsia="Times New Roman"/>
          <w:i/>
          <w:lang w:eastAsia="lv-LV"/>
        </w:rPr>
        <w:t xml:space="preserve">396.2. </w:t>
      </w:r>
      <w:r w:rsidRPr="009C683E">
        <w:rPr>
          <w:rFonts w:eastAsia="Times New Roman"/>
          <w:i/>
          <w:strike/>
          <w:lang w:eastAsia="lv-LV"/>
        </w:rPr>
        <w:t>kosmetoloģijā izmantojamās diagnostiskās un ārstnieciskās metodes, to veikšanas indikācijas un iegūto rezultātu izvērtēšana</w:t>
      </w:r>
      <w:r w:rsidRPr="009C683E">
        <w:rPr>
          <w:rFonts w:eastAsia="Times New Roman"/>
          <w:i/>
          <w:lang w:eastAsia="lv-LV"/>
        </w:rPr>
        <w:t xml:space="preserve"> </w:t>
      </w:r>
      <w:r>
        <w:rPr>
          <w:rFonts w:eastAsia="Times New Roman"/>
          <w:i/>
          <w:lang w:eastAsia="lv-LV"/>
        </w:rPr>
        <w:t>p</w:t>
      </w:r>
      <w:r w:rsidRPr="009C683E">
        <w:rPr>
          <w:i/>
          <w:u w:val="single"/>
        </w:rPr>
        <w:t xml:space="preserve">rasme novērtēt organisma pārklājošo audu (ādas, zemādas, </w:t>
      </w:r>
      <w:r w:rsidRPr="009C683E">
        <w:rPr>
          <w:i/>
          <w:u w:val="single"/>
        </w:rPr>
        <w:t>fasciju</w:t>
      </w:r>
      <w:r w:rsidRPr="009C683E">
        <w:rPr>
          <w:i/>
          <w:u w:val="single"/>
        </w:rPr>
        <w:t xml:space="preserve">, muskuļu </w:t>
      </w:r>
      <w:r w:rsidRPr="009C683E">
        <w:rPr>
          <w:i/>
          <w:u w:val="single"/>
        </w:rPr>
        <w:t>uc</w:t>
      </w:r>
      <w:r w:rsidRPr="009C683E">
        <w:rPr>
          <w:i/>
          <w:u w:val="single"/>
        </w:rPr>
        <w:t>) iedzimtu un iegūtu pataloģiju, tās diagnostika, ārstēšana</w:t>
      </w:r>
      <w:r>
        <w:rPr>
          <w:i/>
          <w:u w:val="single"/>
        </w:rPr>
        <w:t>,</w:t>
      </w:r>
      <w:r w:rsidRPr="009C683E">
        <w:rPr>
          <w:i/>
          <w:u w:val="single"/>
        </w:rPr>
        <w:t xml:space="preserve"> </w:t>
      </w:r>
      <w:r>
        <w:rPr>
          <w:i/>
          <w:u w:val="single"/>
        </w:rPr>
        <w:t>ā</w:t>
      </w:r>
      <w:r w:rsidRPr="009C683E">
        <w:rPr>
          <w:i/>
          <w:u w:val="single"/>
        </w:rPr>
        <w:t xml:space="preserve">das </w:t>
      </w:r>
      <w:r w:rsidRPr="009C683E">
        <w:rPr>
          <w:i/>
          <w:u w:val="single"/>
        </w:rPr>
        <w:t>onkopataloģijas</w:t>
      </w:r>
      <w:r w:rsidRPr="009C683E">
        <w:rPr>
          <w:i/>
          <w:u w:val="single"/>
        </w:rPr>
        <w:t xml:space="preserve"> </w:t>
      </w:r>
      <w:r w:rsidRPr="009C683E">
        <w:rPr>
          <w:i/>
          <w:u w:val="single"/>
        </w:rPr>
        <w:t>pamatzināšanas</w:t>
      </w:r>
      <w:r w:rsidRPr="009C683E">
        <w:rPr>
          <w:rFonts w:eastAsia="Times New Roman"/>
          <w:i/>
          <w:lang w:eastAsia="lv-LV"/>
        </w:rPr>
        <w:t>;</w:t>
      </w:r>
    </w:p>
    <w:p w:rsidR="009C683E" w:rsidRPr="009C683E" w:rsidP="00474B11" w14:paraId="5558ACDA" w14:textId="185081CB">
      <w:pPr>
        <w:shd w:val="clear" w:color="auto" w:fill="FFFFFF"/>
        <w:spacing w:before="0" w:after="0"/>
        <w:jc w:val="both"/>
        <w:rPr>
          <w:rFonts w:eastAsia="Times New Roman"/>
          <w:i/>
          <w:lang w:eastAsia="lv-LV"/>
        </w:rPr>
      </w:pPr>
      <w:r w:rsidRPr="009C683E">
        <w:rPr>
          <w:rFonts w:eastAsia="Times New Roman"/>
          <w:i/>
          <w:lang w:eastAsia="lv-LV"/>
        </w:rPr>
        <w:t xml:space="preserve">396.3. </w:t>
      </w:r>
      <w:r w:rsidRPr="009C683E">
        <w:rPr>
          <w:rFonts w:eastAsia="Times New Roman"/>
          <w:i/>
          <w:strike/>
          <w:lang w:eastAsia="lv-LV"/>
        </w:rPr>
        <w:t>konsultāciju sniegšana pacientiem, viņu piederīgajiem un citām ārstniecības personām savas specialitātes ietvaros</w:t>
      </w:r>
      <w:r w:rsidRPr="009C683E">
        <w:rPr>
          <w:rFonts w:eastAsia="Times New Roman"/>
          <w:i/>
          <w:lang w:eastAsia="lv-LV"/>
        </w:rPr>
        <w:t xml:space="preserve"> </w:t>
      </w:r>
      <w:r>
        <w:rPr>
          <w:rFonts w:eastAsia="Times New Roman"/>
          <w:i/>
          <w:lang w:eastAsia="lv-LV"/>
        </w:rPr>
        <w:t>z</w:t>
      </w:r>
      <w:r w:rsidRPr="009C683E">
        <w:rPr>
          <w:i/>
          <w:u w:val="single"/>
        </w:rPr>
        <w:t xml:space="preserve">ināšanas par cilvēka novecošanas un audu </w:t>
      </w:r>
      <w:r w:rsidRPr="009C683E">
        <w:rPr>
          <w:i/>
          <w:u w:val="single"/>
        </w:rPr>
        <w:t>involūcijas</w:t>
      </w:r>
      <w:r w:rsidRPr="009C683E">
        <w:rPr>
          <w:i/>
          <w:u w:val="single"/>
        </w:rPr>
        <w:t xml:space="preserve"> procesiem un profilaktisko iedarbību uz tiem</w:t>
      </w:r>
      <w:r w:rsidRPr="009C683E">
        <w:rPr>
          <w:rFonts w:eastAsia="Times New Roman"/>
          <w:i/>
          <w:lang w:eastAsia="lv-LV"/>
        </w:rPr>
        <w:t>;</w:t>
      </w:r>
    </w:p>
    <w:p w:rsidR="009C683E" w:rsidRPr="009C683E" w:rsidP="00474B11" w14:paraId="0F54CEF5" w14:textId="4E1F5C1C">
      <w:pPr>
        <w:shd w:val="clear" w:color="auto" w:fill="FFFFFF"/>
        <w:spacing w:before="0" w:after="0"/>
        <w:jc w:val="both"/>
        <w:rPr>
          <w:i/>
          <w:u w:val="single"/>
        </w:rPr>
      </w:pPr>
      <w:r w:rsidRPr="009C683E">
        <w:rPr>
          <w:rFonts w:eastAsia="Times New Roman"/>
          <w:i/>
          <w:u w:val="single"/>
          <w:lang w:eastAsia="lv-LV"/>
        </w:rPr>
        <w:t xml:space="preserve">396.4. </w:t>
      </w:r>
      <w:r>
        <w:rPr>
          <w:rFonts w:eastAsia="Times New Roman"/>
          <w:i/>
          <w:u w:val="single"/>
          <w:lang w:eastAsia="lv-LV"/>
        </w:rPr>
        <w:t>z</w:t>
      </w:r>
      <w:r w:rsidRPr="009C683E">
        <w:rPr>
          <w:i/>
          <w:u w:val="single"/>
        </w:rPr>
        <w:t xml:space="preserve">ināšanas par </w:t>
      </w:r>
      <w:r w:rsidRPr="009C683E">
        <w:rPr>
          <w:i/>
          <w:u w:val="single"/>
        </w:rPr>
        <w:t>biooptiku</w:t>
      </w:r>
      <w:r w:rsidRPr="009C683E">
        <w:rPr>
          <w:i/>
          <w:u w:val="single"/>
        </w:rPr>
        <w:t>, dažādu enerģiju un audu mijiedarbību;</w:t>
      </w:r>
    </w:p>
    <w:p w:rsidR="009C683E" w:rsidRPr="009C683E" w:rsidP="00474B11" w14:paraId="69C50E16" w14:textId="44C50745">
      <w:pPr>
        <w:shd w:val="clear" w:color="auto" w:fill="FFFFFF"/>
        <w:spacing w:before="0" w:after="0"/>
        <w:jc w:val="both"/>
        <w:rPr>
          <w:i/>
          <w:u w:val="single"/>
        </w:rPr>
      </w:pPr>
      <w:r w:rsidRPr="009C683E">
        <w:rPr>
          <w:rFonts w:eastAsia="Times New Roman"/>
          <w:i/>
          <w:u w:val="single"/>
          <w:lang w:eastAsia="lv-LV"/>
        </w:rPr>
        <w:t xml:space="preserve">396.5. </w:t>
      </w:r>
      <w:r>
        <w:rPr>
          <w:rFonts w:eastAsia="Times New Roman"/>
          <w:i/>
          <w:u w:val="single"/>
          <w:lang w:eastAsia="lv-LV"/>
        </w:rPr>
        <w:t>p</w:t>
      </w:r>
      <w:r w:rsidRPr="009C683E">
        <w:rPr>
          <w:i/>
          <w:u w:val="single"/>
        </w:rPr>
        <w:t xml:space="preserve">ārzināt injicējamo </w:t>
      </w:r>
      <w:r w:rsidRPr="009C683E">
        <w:rPr>
          <w:i/>
          <w:u w:val="single"/>
        </w:rPr>
        <w:t>biomateriālu</w:t>
      </w:r>
      <w:r w:rsidRPr="009C683E">
        <w:rPr>
          <w:i/>
          <w:u w:val="single"/>
        </w:rPr>
        <w:t xml:space="preserve"> terapeitiskās un estētiskās medicīnas indikācijas un kontrindikācijas, ievadīšanas tehniku neatliekamās palīdzības sniegšanu komplikāciju gadījumos;</w:t>
      </w:r>
    </w:p>
    <w:p w:rsidR="009C683E" w:rsidRPr="009C683E" w:rsidP="00474B11" w14:paraId="685D5507" w14:textId="392B3B1C">
      <w:pPr>
        <w:shd w:val="clear" w:color="auto" w:fill="FFFFFF"/>
        <w:spacing w:before="0" w:after="0"/>
        <w:jc w:val="both"/>
        <w:rPr>
          <w:i/>
          <w:u w:val="single"/>
        </w:rPr>
      </w:pPr>
      <w:r w:rsidRPr="009C683E">
        <w:rPr>
          <w:rFonts w:eastAsia="Times New Roman"/>
          <w:i/>
          <w:u w:val="single"/>
          <w:lang w:eastAsia="lv-LV"/>
        </w:rPr>
        <w:t xml:space="preserve">396.6. </w:t>
      </w:r>
      <w:r w:rsidR="00B91C5C">
        <w:rPr>
          <w:rFonts w:eastAsia="Times New Roman"/>
          <w:i/>
          <w:u w:val="single"/>
          <w:lang w:eastAsia="lv-LV"/>
        </w:rPr>
        <w:t>i</w:t>
      </w:r>
      <w:r w:rsidRPr="009C683E">
        <w:rPr>
          <w:i/>
          <w:u w:val="single"/>
        </w:rPr>
        <w:t xml:space="preserve">zpratne par </w:t>
      </w:r>
      <w:r w:rsidRPr="009C683E">
        <w:rPr>
          <w:i/>
          <w:u w:val="single"/>
        </w:rPr>
        <w:t>neirotoksīnu</w:t>
      </w:r>
      <w:r w:rsidR="005439CE">
        <w:rPr>
          <w:i/>
          <w:u w:val="single"/>
        </w:rPr>
        <w:t xml:space="preserve"> </w:t>
      </w:r>
      <w:r w:rsidRPr="009C683E">
        <w:rPr>
          <w:i/>
          <w:u w:val="single"/>
        </w:rPr>
        <w:t>farmakoloģisko iedarbību uz ādas struktūrām un muskuļiem</w:t>
      </w:r>
      <w:r w:rsidR="00B91C5C">
        <w:rPr>
          <w:i/>
          <w:u w:val="single"/>
        </w:rPr>
        <w:t>,</w:t>
      </w:r>
      <w:r w:rsidRPr="009C683E">
        <w:rPr>
          <w:i/>
          <w:u w:val="single"/>
        </w:rPr>
        <w:t xml:space="preserve"> A tipa botulīna preparātu pielietojuma indikācijas, kontrindikācijas</w:t>
      </w:r>
      <w:r w:rsidR="00B91C5C">
        <w:rPr>
          <w:i/>
          <w:u w:val="single"/>
        </w:rPr>
        <w:t>,</w:t>
      </w:r>
      <w:r w:rsidRPr="009C683E">
        <w:rPr>
          <w:i/>
          <w:u w:val="single"/>
        </w:rPr>
        <w:t xml:space="preserve"> </w:t>
      </w:r>
      <w:r w:rsidR="00B91C5C">
        <w:rPr>
          <w:i/>
          <w:u w:val="single"/>
        </w:rPr>
        <w:t>r</w:t>
      </w:r>
      <w:r w:rsidRPr="009C683E">
        <w:rPr>
          <w:i/>
          <w:u w:val="single"/>
        </w:rPr>
        <w:t>īcība komplikāciju gadījumos;</w:t>
      </w:r>
    </w:p>
    <w:p w:rsidR="009C683E" w:rsidRPr="009C683E" w:rsidP="00474B11" w14:paraId="7A515157" w14:textId="571007BB">
      <w:pPr>
        <w:shd w:val="clear" w:color="auto" w:fill="FFFFFF"/>
        <w:spacing w:before="0" w:after="0"/>
        <w:jc w:val="both"/>
        <w:rPr>
          <w:i/>
          <w:u w:val="single"/>
        </w:rPr>
      </w:pPr>
      <w:r w:rsidRPr="009C683E">
        <w:rPr>
          <w:rFonts w:eastAsia="Times New Roman"/>
          <w:i/>
          <w:u w:val="single"/>
          <w:lang w:eastAsia="lv-LV"/>
        </w:rPr>
        <w:t xml:space="preserve">396.7. </w:t>
      </w:r>
      <w:r w:rsidR="00B91C5C">
        <w:rPr>
          <w:rFonts w:eastAsia="Times New Roman"/>
          <w:i/>
          <w:u w:val="single"/>
          <w:lang w:eastAsia="lv-LV"/>
        </w:rPr>
        <w:t>z</w:t>
      </w:r>
      <w:r w:rsidRPr="009C683E">
        <w:rPr>
          <w:i/>
          <w:u w:val="single"/>
        </w:rPr>
        <w:t xml:space="preserve">ināšanas par </w:t>
      </w:r>
      <w:r w:rsidRPr="009C683E">
        <w:rPr>
          <w:i/>
          <w:u w:val="single"/>
        </w:rPr>
        <w:t>kosmetoloģiskām</w:t>
      </w:r>
      <w:r w:rsidRPr="009C683E">
        <w:rPr>
          <w:i/>
          <w:u w:val="single"/>
        </w:rPr>
        <w:t xml:space="preserve"> procedūrām - ķīmiskiem </w:t>
      </w:r>
      <w:r w:rsidRPr="009C683E">
        <w:rPr>
          <w:i/>
          <w:u w:val="single"/>
        </w:rPr>
        <w:t>pīlingiem</w:t>
      </w:r>
      <w:r w:rsidRPr="009C683E">
        <w:rPr>
          <w:i/>
          <w:u w:val="single"/>
        </w:rPr>
        <w:t xml:space="preserve">, </w:t>
      </w:r>
      <w:r w:rsidRPr="009C683E">
        <w:rPr>
          <w:i/>
          <w:u w:val="single"/>
        </w:rPr>
        <w:t>mezoterapiju</w:t>
      </w:r>
      <w:r w:rsidRPr="009C683E">
        <w:rPr>
          <w:i/>
          <w:u w:val="single"/>
        </w:rPr>
        <w:t xml:space="preserve">, </w:t>
      </w:r>
      <w:r w:rsidRPr="009C683E">
        <w:rPr>
          <w:i/>
          <w:u w:val="single"/>
        </w:rPr>
        <w:t>biorevitalizāciju</w:t>
      </w:r>
      <w:r w:rsidRPr="009C683E">
        <w:rPr>
          <w:i/>
          <w:u w:val="single"/>
        </w:rPr>
        <w:t xml:space="preserve">, </w:t>
      </w:r>
      <w:r w:rsidRPr="009C683E">
        <w:rPr>
          <w:i/>
          <w:u w:val="single"/>
        </w:rPr>
        <w:t>kosmetoloģisko</w:t>
      </w:r>
      <w:r w:rsidRPr="009C683E">
        <w:rPr>
          <w:i/>
          <w:u w:val="single"/>
        </w:rPr>
        <w:t xml:space="preserve"> masāžu, </w:t>
      </w:r>
      <w:r w:rsidRPr="009C683E">
        <w:rPr>
          <w:i/>
          <w:u w:val="single"/>
        </w:rPr>
        <w:t>kosmetoloģiskās</w:t>
      </w:r>
      <w:r w:rsidRPr="009C683E">
        <w:rPr>
          <w:i/>
          <w:u w:val="single"/>
        </w:rPr>
        <w:t xml:space="preserve"> </w:t>
      </w:r>
      <w:r w:rsidRPr="009C683E">
        <w:rPr>
          <w:i/>
          <w:u w:val="single"/>
        </w:rPr>
        <w:t>aparātprocedūras</w:t>
      </w:r>
      <w:r w:rsidRPr="009C683E">
        <w:rPr>
          <w:i/>
          <w:u w:val="single"/>
        </w:rPr>
        <w:t xml:space="preserve"> u</w:t>
      </w:r>
      <w:r w:rsidR="00B91C5C">
        <w:rPr>
          <w:i/>
          <w:u w:val="single"/>
        </w:rPr>
        <w:t>.</w:t>
      </w:r>
      <w:r w:rsidRPr="009C683E">
        <w:rPr>
          <w:i/>
          <w:u w:val="single"/>
        </w:rPr>
        <w:t xml:space="preserve">c.; </w:t>
      </w:r>
    </w:p>
    <w:p w:rsidR="009C683E" w:rsidRPr="00B91C5C" w:rsidP="00474B11" w14:paraId="5436BD4F" w14:textId="4B27EC85">
      <w:pPr>
        <w:shd w:val="clear" w:color="auto" w:fill="FFFFFF"/>
        <w:spacing w:before="0" w:after="0"/>
        <w:jc w:val="both"/>
        <w:rPr>
          <w:i/>
          <w:u w:val="single"/>
        </w:rPr>
      </w:pPr>
      <w:r w:rsidRPr="009C683E">
        <w:rPr>
          <w:rFonts w:eastAsia="Times New Roman"/>
          <w:i/>
          <w:u w:val="single"/>
          <w:lang w:eastAsia="lv-LV"/>
        </w:rPr>
        <w:t xml:space="preserve">396.8. </w:t>
      </w:r>
      <w:r w:rsidR="00B91C5C">
        <w:rPr>
          <w:rFonts w:eastAsia="Times New Roman"/>
          <w:i/>
          <w:u w:val="single"/>
          <w:lang w:eastAsia="lv-LV"/>
        </w:rPr>
        <w:t>z</w:t>
      </w:r>
      <w:r w:rsidRPr="009C683E">
        <w:rPr>
          <w:i/>
          <w:u w:val="single"/>
        </w:rPr>
        <w:t>ināšanas par plastiskās ķirurģijas</w:t>
      </w:r>
      <w:r w:rsidR="005439CE">
        <w:rPr>
          <w:i/>
          <w:u w:val="single"/>
        </w:rPr>
        <w:t xml:space="preserve"> </w:t>
      </w:r>
      <w:r w:rsidRPr="009C683E">
        <w:rPr>
          <w:i/>
          <w:u w:val="single"/>
        </w:rPr>
        <w:t>iespējām</w:t>
      </w:r>
      <w:r w:rsidR="00B91C5C">
        <w:rPr>
          <w:i/>
          <w:u w:val="single"/>
        </w:rPr>
        <w:t>,</w:t>
      </w:r>
      <w:r w:rsidRPr="009C683E">
        <w:rPr>
          <w:i/>
          <w:u w:val="single"/>
        </w:rPr>
        <w:t xml:space="preserve"> </w:t>
      </w:r>
      <w:r w:rsidR="00B91C5C">
        <w:rPr>
          <w:i/>
          <w:u w:val="single"/>
        </w:rPr>
        <w:t>p</w:t>
      </w:r>
      <w:r w:rsidRPr="009C683E">
        <w:rPr>
          <w:i/>
          <w:u w:val="single"/>
        </w:rPr>
        <w:t xml:space="preserve">rast diferencēt pacientus estētiskās </w:t>
      </w:r>
      <w:r w:rsidRPr="00B91C5C">
        <w:rPr>
          <w:i/>
          <w:u w:val="single"/>
        </w:rPr>
        <w:t>medicīnas metodēm vai plastiskās ķirurģijas procedūrām;</w:t>
      </w:r>
    </w:p>
    <w:p w:rsidR="009C683E" w:rsidRPr="00B91C5C" w:rsidP="00474B11" w14:paraId="515078EE" w14:textId="26BA5B6E">
      <w:pPr>
        <w:shd w:val="clear" w:color="auto" w:fill="FFFFFF"/>
        <w:spacing w:before="0" w:after="0"/>
        <w:jc w:val="both"/>
        <w:rPr>
          <w:rFonts w:eastAsia="Times New Roman"/>
          <w:i/>
          <w:u w:val="single"/>
          <w:lang w:eastAsia="lv-LV"/>
        </w:rPr>
      </w:pPr>
      <w:r w:rsidRPr="00B91C5C">
        <w:rPr>
          <w:rFonts w:eastAsia="Times New Roman"/>
          <w:i/>
          <w:u w:val="single"/>
          <w:lang w:eastAsia="lv-LV"/>
        </w:rPr>
        <w:t xml:space="preserve">396.9. </w:t>
      </w:r>
      <w:r w:rsidRPr="00B91C5C">
        <w:rPr>
          <w:rFonts w:eastAsia="Times New Roman"/>
          <w:i/>
          <w:u w:val="single"/>
          <w:lang w:eastAsia="lv-LV"/>
        </w:rPr>
        <w:t>fotodokumentācijas</w:t>
      </w:r>
      <w:r w:rsidRPr="00B91C5C">
        <w:rPr>
          <w:rFonts w:eastAsia="Times New Roman"/>
          <w:i/>
          <w:u w:val="single"/>
          <w:lang w:eastAsia="lv-LV"/>
        </w:rPr>
        <w:t xml:space="preserve"> pamati;</w:t>
      </w:r>
    </w:p>
    <w:p w:rsidR="009C683E" w:rsidRPr="009C683E" w:rsidP="00474B11" w14:paraId="09E7E855" w14:textId="41744102">
      <w:pPr>
        <w:shd w:val="clear" w:color="auto" w:fill="FFFFFF"/>
        <w:spacing w:before="0" w:after="0"/>
        <w:jc w:val="both"/>
        <w:rPr>
          <w:rFonts w:eastAsia="Times New Roman"/>
          <w:i/>
          <w:lang w:eastAsia="lv-LV"/>
        </w:rPr>
      </w:pPr>
      <w:r w:rsidRPr="00B91C5C">
        <w:rPr>
          <w:rFonts w:eastAsia="Times New Roman"/>
          <w:i/>
          <w:lang w:eastAsia="lv-LV"/>
        </w:rPr>
        <w:t xml:space="preserve">396.4. </w:t>
      </w:r>
      <w:r w:rsidRPr="009C683E">
        <w:rPr>
          <w:rFonts w:eastAsia="Times New Roman"/>
          <w:i/>
          <w:lang w:eastAsia="lv-LV"/>
        </w:rPr>
        <w:t>kosmetoloģijā izmantojamās medicīniskās ierīces</w:t>
      </w:r>
      <w:r w:rsidRPr="00B91C5C">
        <w:rPr>
          <w:rFonts w:eastAsia="Times New Roman"/>
          <w:i/>
          <w:lang w:eastAsia="lv-LV"/>
        </w:rPr>
        <w:t xml:space="preserve"> </w:t>
      </w:r>
      <w:r w:rsidRPr="00B91C5C">
        <w:rPr>
          <w:rFonts w:eastAsia="Times New Roman"/>
          <w:i/>
          <w:u w:val="single"/>
          <w:lang w:eastAsia="lv-LV"/>
        </w:rPr>
        <w:t>un prasme darboties ar tām</w:t>
      </w:r>
      <w:r w:rsidRPr="00B91C5C">
        <w:rPr>
          <w:rFonts w:eastAsia="Times New Roman"/>
          <w:i/>
          <w:lang w:eastAsia="lv-LV"/>
        </w:rPr>
        <w:t xml:space="preserve"> </w:t>
      </w:r>
      <w:r w:rsidRPr="00B91C5C">
        <w:rPr>
          <w:i/>
          <w:u w:val="single"/>
        </w:rPr>
        <w:t>(lāzeri, radiofrekvenču un ultraskaņas iekārtas)</w:t>
      </w:r>
      <w:r w:rsidRPr="009C683E">
        <w:rPr>
          <w:rFonts w:eastAsia="Times New Roman"/>
          <w:i/>
          <w:lang w:eastAsia="lv-LV"/>
        </w:rPr>
        <w:t>;</w:t>
      </w:r>
    </w:p>
    <w:p w:rsidR="009C683E" w:rsidRPr="009C683E" w:rsidP="00474B11" w14:paraId="511E582B" w14:textId="5B026820">
      <w:pPr>
        <w:shd w:val="clear" w:color="auto" w:fill="FFFFFF"/>
        <w:spacing w:before="0" w:after="0"/>
        <w:jc w:val="both"/>
        <w:rPr>
          <w:rFonts w:eastAsia="Times New Roman"/>
          <w:i/>
          <w:lang w:eastAsia="lv-LV"/>
        </w:rPr>
      </w:pPr>
      <w:r w:rsidRPr="00B91C5C">
        <w:rPr>
          <w:rFonts w:eastAsia="Times New Roman"/>
          <w:i/>
          <w:lang w:eastAsia="lv-LV"/>
        </w:rPr>
        <w:t xml:space="preserve">396.5. </w:t>
      </w:r>
      <w:r w:rsidRPr="009C683E">
        <w:rPr>
          <w:rFonts w:eastAsia="Times New Roman"/>
          <w:i/>
          <w:lang w:eastAsia="lv-LV"/>
        </w:rPr>
        <w:t>pirmās palīdzības un neatliekamās medicīniskās palīdzības sniegšana;</w:t>
      </w:r>
    </w:p>
    <w:p w:rsidR="009C683E" w:rsidRPr="009C683E" w:rsidP="00474B11" w14:paraId="0D86BD9F" w14:textId="6604199F">
      <w:pPr>
        <w:shd w:val="clear" w:color="auto" w:fill="FFFFFF"/>
        <w:spacing w:before="0" w:after="0"/>
        <w:jc w:val="both"/>
        <w:rPr>
          <w:rFonts w:eastAsia="Times New Roman"/>
          <w:i/>
          <w:lang w:eastAsia="lv-LV"/>
        </w:rPr>
      </w:pPr>
      <w:r w:rsidRPr="00B91C5C">
        <w:rPr>
          <w:rFonts w:eastAsia="Times New Roman"/>
          <w:i/>
          <w:lang w:eastAsia="lv-LV"/>
        </w:rPr>
        <w:t xml:space="preserve">396.6. </w:t>
      </w:r>
      <w:r w:rsidRPr="009C683E">
        <w:rPr>
          <w:rFonts w:eastAsia="Times New Roman"/>
          <w:i/>
          <w:lang w:eastAsia="lv-LV"/>
        </w:rPr>
        <w:t>ārsta profesionālā ētika;</w:t>
      </w:r>
    </w:p>
    <w:p w:rsidR="009C683E" w:rsidRPr="009C683E" w:rsidP="00474B11" w14:paraId="7EEF035F" w14:textId="30EB12F2">
      <w:pPr>
        <w:shd w:val="clear" w:color="auto" w:fill="FFFFFF"/>
        <w:spacing w:before="0" w:after="0"/>
        <w:jc w:val="both"/>
        <w:rPr>
          <w:rFonts w:eastAsia="Times New Roman"/>
          <w:i/>
          <w:lang w:eastAsia="lv-LV"/>
        </w:rPr>
      </w:pPr>
      <w:r w:rsidRPr="00B91C5C">
        <w:rPr>
          <w:rFonts w:eastAsia="Times New Roman"/>
          <w:i/>
          <w:lang w:eastAsia="lv-LV"/>
        </w:rPr>
        <w:t xml:space="preserve">396.7. </w:t>
      </w:r>
      <w:r w:rsidRPr="009C683E">
        <w:rPr>
          <w:rFonts w:eastAsia="Times New Roman"/>
          <w:i/>
          <w:lang w:eastAsia="lv-LV"/>
        </w:rPr>
        <w:t>darbības juridiskie pamati.</w:t>
      </w:r>
    </w:p>
    <w:p w:rsidR="009C683E" w:rsidP="001C42C5" w14:paraId="649FFBA3" w14:textId="7E4BBCC9">
      <w:pPr>
        <w:spacing w:before="0" w:after="0"/>
        <w:jc w:val="both"/>
        <w:rPr>
          <w:color w:val="000000" w:themeColor="text1"/>
        </w:rPr>
      </w:pPr>
    </w:p>
    <w:p w:rsidR="004D34EA" w:rsidP="001C42C5" w14:paraId="3A967770" w14:textId="77777777">
      <w:pPr>
        <w:spacing w:before="0" w:after="0"/>
        <w:jc w:val="both"/>
        <w:rPr>
          <w:color w:val="000000" w:themeColor="text1"/>
        </w:rPr>
      </w:pPr>
    </w:p>
    <w:p w:rsidR="00B91C5C" w:rsidP="004D34EA" w14:paraId="4D036434" w14:textId="2B653B86">
      <w:pPr>
        <w:spacing w:before="0" w:after="0"/>
        <w:ind w:firstLine="709"/>
        <w:jc w:val="both"/>
        <w:rPr>
          <w:i/>
          <w:color w:val="000000" w:themeColor="text1"/>
        </w:rPr>
      </w:pPr>
      <w:r w:rsidRPr="00B91C5C">
        <w:rPr>
          <w:i/>
          <w:color w:val="000000" w:themeColor="text1"/>
        </w:rPr>
        <w:t>Par estētiskās medicīnas ārsta profesionālās tālā</w:t>
      </w:r>
      <w:r w:rsidR="00941844">
        <w:rPr>
          <w:i/>
          <w:color w:val="000000" w:themeColor="text1"/>
        </w:rPr>
        <w:t>k</w:t>
      </w:r>
      <w:r w:rsidRPr="00B91C5C">
        <w:rPr>
          <w:i/>
          <w:color w:val="000000" w:themeColor="text1"/>
        </w:rPr>
        <w:t>izglītības programmu, 397.</w:t>
      </w:r>
      <w:r w:rsidR="00981467">
        <w:rPr>
          <w:i/>
          <w:color w:val="000000" w:themeColor="text1"/>
        </w:rPr>
        <w:t> </w:t>
      </w:r>
      <w:r w:rsidRPr="00B91C5C">
        <w:rPr>
          <w:i/>
          <w:color w:val="000000" w:themeColor="text1"/>
        </w:rPr>
        <w:t>punkts</w:t>
      </w:r>
    </w:p>
    <w:p w:rsidR="004D34EA" w:rsidRPr="00B91C5C" w:rsidP="004D34EA" w14:paraId="0857E6A2" w14:textId="77777777">
      <w:pPr>
        <w:spacing w:before="0" w:after="0"/>
        <w:ind w:firstLine="709"/>
        <w:jc w:val="both"/>
        <w:rPr>
          <w:i/>
          <w:color w:val="000000" w:themeColor="text1"/>
        </w:rPr>
      </w:pPr>
    </w:p>
    <w:p w:rsidR="00B91C5C" w:rsidRPr="00EF630C" w:rsidP="00B91C5C" w14:paraId="0434EDC3" w14:textId="6FC31A9F">
      <w:pPr>
        <w:spacing w:before="0" w:after="0"/>
        <w:ind w:firstLine="709"/>
        <w:jc w:val="both"/>
      </w:pPr>
      <w:r>
        <w:rPr>
          <w:color w:val="000000" w:themeColor="text1"/>
        </w:rPr>
        <w:t xml:space="preserve">Lūdzam </w:t>
      </w:r>
      <w:r w:rsidRPr="00EF630C">
        <w:t>izteikt Noteikumu projekta 397. punktu šādā redakcijā:</w:t>
      </w:r>
    </w:p>
    <w:p w:rsidR="00B91C5C" w:rsidRPr="00EF630C" w:rsidP="001C42C5" w14:paraId="2AE14092" w14:textId="03A2B880">
      <w:pPr>
        <w:spacing w:before="0" w:after="0"/>
        <w:jc w:val="both"/>
        <w:rPr>
          <w:i/>
        </w:rPr>
      </w:pPr>
      <w:r w:rsidRPr="00EF630C">
        <w:rPr>
          <w:i/>
          <w:shd w:val="clear" w:color="auto" w:fill="FFFFFF"/>
        </w:rPr>
        <w:t xml:space="preserve">397. Rezidentūra estētiskās medicīnas ārsta </w:t>
      </w:r>
      <w:r w:rsidRPr="00EF630C">
        <w:rPr>
          <w:i/>
          <w:shd w:val="clear" w:color="auto" w:fill="FFFFFF"/>
        </w:rPr>
        <w:t>papildspecialitātē</w:t>
      </w:r>
      <w:r w:rsidRPr="00EF630C">
        <w:rPr>
          <w:i/>
          <w:shd w:val="clear" w:color="auto" w:fill="FFFFFF"/>
        </w:rPr>
        <w:t xml:space="preserve"> tiek īstenota profesionālās tālākizglītības programmā vismaz 120 kredītpunktu apjomā no tiem 60% ir praktiskā apmācība. Rezidentūrā tiek iegūtas teorētiskās zināšanas un praktiskās iemaņas dermatoloģijā, ķirurģijā, onkoloģijā, </w:t>
      </w:r>
      <w:r w:rsidRPr="00EF630C">
        <w:rPr>
          <w:i/>
          <w:u w:val="single"/>
          <w:shd w:val="clear" w:color="auto" w:fill="FFFFFF"/>
        </w:rPr>
        <w:t>preventīvajā medicīnā,</w:t>
      </w:r>
      <w:r w:rsidRPr="00EF630C">
        <w:rPr>
          <w:i/>
          <w:shd w:val="clear" w:color="auto" w:fill="FFFFFF"/>
        </w:rPr>
        <w:t xml:space="preserve"> </w:t>
      </w:r>
      <w:r w:rsidRPr="00EF630C">
        <w:rPr>
          <w:i/>
          <w:u w:val="single"/>
          <w:shd w:val="clear" w:color="auto" w:fill="FFFFFF"/>
        </w:rPr>
        <w:t xml:space="preserve">praktiskajā </w:t>
      </w:r>
      <w:r w:rsidRPr="00EF630C">
        <w:rPr>
          <w:i/>
          <w:shd w:val="clear" w:color="auto" w:fill="FFFFFF"/>
        </w:rPr>
        <w:t xml:space="preserve">un plastiskajā anatomijā, </w:t>
      </w:r>
      <w:r w:rsidRPr="00EF630C">
        <w:rPr>
          <w:i/>
          <w:u w:val="single"/>
          <w:shd w:val="clear" w:color="auto" w:fill="FFFFFF"/>
        </w:rPr>
        <w:t>specifiskās diagnostikas metodēs,</w:t>
      </w:r>
      <w:r w:rsidRPr="00EF630C">
        <w:rPr>
          <w:i/>
          <w:shd w:val="clear" w:color="auto" w:fill="FFFFFF"/>
        </w:rPr>
        <w:t xml:space="preserve"> estētiskajā dermatoloģijā, farmakoloģijā, kosmetoloģijā, fizikālajā medicīnā kosmetoloģijā, </w:t>
      </w:r>
      <w:r w:rsidRPr="00EF630C">
        <w:rPr>
          <w:i/>
          <w:strike/>
          <w:shd w:val="clear" w:color="auto" w:fill="FFFFFF"/>
        </w:rPr>
        <w:t>un</w:t>
      </w:r>
      <w:r w:rsidRPr="00EF630C">
        <w:rPr>
          <w:i/>
          <w:shd w:val="clear" w:color="auto" w:fill="FFFFFF"/>
        </w:rPr>
        <w:t xml:space="preserve"> seksuāli transmisīvajās slimībās </w:t>
      </w:r>
      <w:r w:rsidRPr="00EF630C">
        <w:rPr>
          <w:i/>
          <w:u w:val="single"/>
          <w:shd w:val="clear" w:color="auto" w:fill="FFFFFF"/>
        </w:rPr>
        <w:t>un infekciju slimībās</w:t>
      </w:r>
      <w:r w:rsidRPr="00EF630C">
        <w:rPr>
          <w:i/>
          <w:shd w:val="clear" w:color="auto" w:fill="FFFFFF"/>
        </w:rPr>
        <w:t>.</w:t>
      </w:r>
    </w:p>
    <w:p w:rsidR="00B91C5C" w:rsidRPr="00EF630C" w:rsidP="001C42C5" w14:paraId="6AA16CB7" w14:textId="3A96E152">
      <w:pPr>
        <w:spacing w:before="0" w:after="0"/>
        <w:jc w:val="both"/>
      </w:pPr>
    </w:p>
    <w:p w:rsidR="00716AAA" w:rsidRPr="00EF630C" w:rsidP="001C42C5" w14:paraId="494ED3E4" w14:textId="7023A825">
      <w:pPr>
        <w:spacing w:before="0" w:after="0"/>
        <w:jc w:val="both"/>
      </w:pPr>
    </w:p>
    <w:p w:rsidR="00716AAA" w:rsidRPr="00EF630C" w:rsidP="00716AAA" w14:paraId="22F676E0" w14:textId="57AB7DA0">
      <w:pPr>
        <w:spacing w:before="0" w:after="0"/>
        <w:ind w:firstLine="709"/>
        <w:jc w:val="both"/>
        <w:rPr>
          <w:i/>
        </w:rPr>
      </w:pPr>
      <w:r w:rsidRPr="00EF630C">
        <w:rPr>
          <w:i/>
        </w:rPr>
        <w:t xml:space="preserve">Par </w:t>
      </w:r>
      <w:r w:rsidRPr="00EF630C" w:rsidR="00A13922">
        <w:rPr>
          <w:i/>
        </w:rPr>
        <w:t>periodontologa</w:t>
      </w:r>
      <w:r w:rsidRPr="00EF630C" w:rsidR="00A13922">
        <w:rPr>
          <w:i/>
        </w:rPr>
        <w:t xml:space="preserve"> </w:t>
      </w:r>
      <w:r w:rsidRPr="00EF630C" w:rsidR="00A13922">
        <w:rPr>
          <w:i/>
        </w:rPr>
        <w:t>apakšspecialitātes</w:t>
      </w:r>
      <w:r w:rsidRPr="00EF630C" w:rsidR="00A13922">
        <w:rPr>
          <w:i/>
        </w:rPr>
        <w:t xml:space="preserve"> īstenošanu, 516. punkts</w:t>
      </w:r>
    </w:p>
    <w:p w:rsidR="00E4183B" w:rsidRPr="00EF630C" w:rsidP="00716AAA" w14:paraId="3F331040" w14:textId="77777777">
      <w:pPr>
        <w:spacing w:before="0" w:after="0"/>
        <w:ind w:firstLine="709"/>
        <w:jc w:val="both"/>
      </w:pPr>
    </w:p>
    <w:p w:rsidR="008F1A5F" w:rsidP="00716AAA" w14:paraId="7F79E4CD" w14:textId="16CB5878">
      <w:pPr>
        <w:spacing w:before="0" w:after="0"/>
        <w:ind w:firstLine="709"/>
        <w:jc w:val="both"/>
        <w:rPr>
          <w:color w:val="000000" w:themeColor="text1"/>
        </w:rPr>
      </w:pPr>
      <w:r w:rsidRPr="00EF630C">
        <w:t>Saskaņā ar Noteikumu projekta 516.</w:t>
      </w:r>
      <w:r w:rsidR="0066583E">
        <w:t> </w:t>
      </w:r>
      <w:r w:rsidRPr="00EF630C">
        <w:t xml:space="preserve">punktu rezidentūra </w:t>
      </w:r>
      <w:r w:rsidRPr="00EF630C">
        <w:t>periodontologa</w:t>
      </w:r>
      <w:r w:rsidRPr="00EF630C">
        <w:t xml:space="preserve"> </w:t>
      </w:r>
      <w:r>
        <w:rPr>
          <w:color w:val="000000" w:themeColor="text1"/>
        </w:rPr>
        <w:t>apakšspecialitātē</w:t>
      </w:r>
      <w:r>
        <w:rPr>
          <w:color w:val="000000" w:themeColor="text1"/>
        </w:rPr>
        <w:t xml:space="preserve"> tiek īstenota profesionālās tālākizglītības programmā (..). </w:t>
      </w:r>
      <w:r w:rsidR="00D74707">
        <w:rPr>
          <w:color w:val="000000" w:themeColor="text1"/>
        </w:rPr>
        <w:t xml:space="preserve">Atbilstoši Latvija Zobārstu asociācijas vēstulē paustajam viedoklim, šīs </w:t>
      </w:r>
      <w:r>
        <w:rPr>
          <w:color w:val="000000" w:themeColor="text1"/>
        </w:rPr>
        <w:t>apakš</w:t>
      </w:r>
      <w:r w:rsidR="00D74707">
        <w:rPr>
          <w:color w:val="000000" w:themeColor="text1"/>
        </w:rPr>
        <w:t>specialitātes</w:t>
      </w:r>
      <w:r w:rsidR="00D74707">
        <w:rPr>
          <w:color w:val="000000" w:themeColor="text1"/>
        </w:rPr>
        <w:t xml:space="preserve"> apguvi nevar īstenot profesionālās tālākizglītības programmā</w:t>
      </w:r>
      <w:r>
        <w:rPr>
          <w:color w:val="000000" w:themeColor="text1"/>
        </w:rPr>
        <w:t xml:space="preserve">, un tas attiecas arī uz pārējām zobārstniecības </w:t>
      </w:r>
      <w:r>
        <w:rPr>
          <w:color w:val="000000" w:themeColor="text1"/>
        </w:rPr>
        <w:t>apakšspecialitātēm</w:t>
      </w:r>
      <w:r>
        <w:rPr>
          <w:color w:val="000000" w:themeColor="text1"/>
        </w:rPr>
        <w:t xml:space="preserve"> (skatīt priekšlikumus tālāk)</w:t>
      </w:r>
      <w:r w:rsidR="00D74707">
        <w:rPr>
          <w:color w:val="000000" w:themeColor="text1"/>
        </w:rPr>
        <w:t>. Tās apguve ir iespējama un šobrīd notiek pilna laika rezidentūras programmā, kuras ilgums ir trīs gadi. Formāli saskaņā ar pašreiz spēkā esošajiem Ministru kabineta noteikumiem Nr.</w:t>
      </w:r>
      <w:r w:rsidR="00A42808">
        <w:rPr>
          <w:color w:val="000000" w:themeColor="text1"/>
        </w:rPr>
        <w:t> </w:t>
      </w:r>
      <w:r w:rsidR="00D74707">
        <w:rPr>
          <w:color w:val="000000" w:themeColor="text1"/>
        </w:rPr>
        <w:t xml:space="preserve">268 tā ir </w:t>
      </w:r>
      <w:r w:rsidR="00D74707">
        <w:rPr>
          <w:color w:val="000000" w:themeColor="text1"/>
        </w:rPr>
        <w:t>apakšspecialitāte</w:t>
      </w:r>
      <w:r w:rsidR="00D74707">
        <w:rPr>
          <w:color w:val="000000" w:themeColor="text1"/>
        </w:rPr>
        <w:t xml:space="preserve">. Tomēr faktiski to apgūst pēc zobārsta </w:t>
      </w:r>
      <w:r w:rsidR="00D74707">
        <w:rPr>
          <w:color w:val="000000" w:themeColor="text1"/>
        </w:rPr>
        <w:t>pamatstudijām</w:t>
      </w:r>
      <w:r w:rsidR="00D74707">
        <w:rPr>
          <w:color w:val="000000" w:themeColor="text1"/>
        </w:rPr>
        <w:t xml:space="preserve"> un zobārsta kvalifikācijas iegūšanas, un tātad tā ir pielīdzināma ārsta </w:t>
      </w:r>
      <w:r w:rsidR="00D74707">
        <w:rPr>
          <w:color w:val="000000" w:themeColor="text1"/>
        </w:rPr>
        <w:t>pamatspecialitātes</w:t>
      </w:r>
      <w:r w:rsidR="00D74707">
        <w:rPr>
          <w:color w:val="000000" w:themeColor="text1"/>
        </w:rPr>
        <w:t xml:space="preserve"> ieguvei. Rezidentūras laikā tiek iegūtas teorētiskās, klīniskās, pedagoģiskās un zinātniskā darba iemaņas. </w:t>
      </w:r>
      <w:r w:rsidR="00ED4E53">
        <w:rPr>
          <w:color w:val="000000" w:themeColor="text1"/>
        </w:rPr>
        <w:t xml:space="preserve">Rezidentūra notiek SIA “Rīgas Stradiņa universitātes Stomatoloģijas institūts”. Nepieciešami lieli papildu resursi, lai nodrošinātu specializēti </w:t>
      </w:r>
      <w:r w:rsidR="00ED4E53">
        <w:rPr>
          <w:color w:val="000000" w:themeColor="text1"/>
        </w:rPr>
        <w:t>aprīko</w:t>
      </w:r>
      <w:r w:rsidR="00DD08A0">
        <w:rPr>
          <w:color w:val="000000" w:themeColor="text1"/>
        </w:rPr>
        <w:t>t</w:t>
      </w:r>
      <w:r w:rsidR="00ED4E53">
        <w:rPr>
          <w:color w:val="000000" w:themeColor="text1"/>
        </w:rPr>
        <w:t xml:space="preserve">as telpas, papildus darbavietas ar dārgāk iekārtām, diagnostikas aprīkojumu un IT tehnoloģijām. Papildus studiju nodrošinājumam ir nepieciešami kvalitatīvi personāla resursi – </w:t>
      </w:r>
      <w:r w:rsidR="00ED4E53">
        <w:rPr>
          <w:color w:val="000000" w:themeColor="text1"/>
        </w:rPr>
        <w:t>apmācīttiesīgie</w:t>
      </w:r>
      <w:r w:rsidR="00ED4E53">
        <w:rPr>
          <w:color w:val="000000" w:themeColor="text1"/>
        </w:rPr>
        <w:t xml:space="preserve"> ārsti. </w:t>
      </w:r>
      <w:r w:rsidR="00D74707">
        <w:rPr>
          <w:color w:val="000000" w:themeColor="text1"/>
        </w:rPr>
        <w:t xml:space="preserve">Apgūstamās manipulācijas, tehnikas ir </w:t>
      </w:r>
      <w:r w:rsidR="00DD08A0">
        <w:rPr>
          <w:color w:val="000000" w:themeColor="text1"/>
        </w:rPr>
        <w:t xml:space="preserve">liela apjoma, </w:t>
      </w:r>
      <w:r w:rsidR="00D74707">
        <w:rPr>
          <w:color w:val="000000" w:themeColor="text1"/>
        </w:rPr>
        <w:t xml:space="preserve">ar augstu sarežģītības pakāpi, </w:t>
      </w:r>
      <w:r>
        <w:rPr>
          <w:color w:val="000000" w:themeColor="text1"/>
        </w:rPr>
        <w:t xml:space="preserve">to apguve </w:t>
      </w:r>
      <w:r w:rsidR="00D74707">
        <w:rPr>
          <w:color w:val="000000" w:themeColor="text1"/>
        </w:rPr>
        <w:t xml:space="preserve">prasa ievērojami ilgāku laiku nekā profesionālās tālākizglītības programmās </w:t>
      </w:r>
      <w:r>
        <w:rPr>
          <w:color w:val="000000" w:themeColor="text1"/>
        </w:rPr>
        <w:t xml:space="preserve">apgūstamajām prasmēm </w:t>
      </w:r>
      <w:r w:rsidR="00D74707">
        <w:rPr>
          <w:color w:val="000000" w:themeColor="text1"/>
        </w:rPr>
        <w:t xml:space="preserve">parasti pieņemts. </w:t>
      </w:r>
      <w:r w:rsidR="00D74707">
        <w:rPr>
          <w:color w:val="000000" w:themeColor="text1"/>
        </w:rPr>
        <w:t>Apakšspecialitātes</w:t>
      </w:r>
      <w:r w:rsidR="00D74707">
        <w:rPr>
          <w:color w:val="000000" w:themeColor="text1"/>
        </w:rPr>
        <w:t xml:space="preserve"> rezidents darbojas ciešā sasaistē ar </w:t>
      </w:r>
      <w:r w:rsidR="00D74707">
        <w:rPr>
          <w:color w:val="000000" w:themeColor="text1"/>
        </w:rPr>
        <w:t>apmācīttiesīgo</w:t>
      </w:r>
      <w:r w:rsidR="00D74707">
        <w:rPr>
          <w:color w:val="000000" w:themeColor="text1"/>
        </w:rPr>
        <w:t xml:space="preserve"> ārstu</w:t>
      </w:r>
      <w:r>
        <w:rPr>
          <w:color w:val="000000" w:themeColor="text1"/>
        </w:rPr>
        <w:t>, ir nepieciešama pacienta ārstēšanās rezultātu izs</w:t>
      </w:r>
      <w:r w:rsidR="00DD08A0">
        <w:rPr>
          <w:color w:val="000000" w:themeColor="text1"/>
        </w:rPr>
        <w:t>e</w:t>
      </w:r>
      <w:r>
        <w:rPr>
          <w:color w:val="000000" w:themeColor="text1"/>
        </w:rPr>
        <w:t>kojamība gada, divu gadu periodā nevis, piemēram, divu nedēļu periodā</w:t>
      </w:r>
      <w:r w:rsidR="00D74707">
        <w:rPr>
          <w:color w:val="000000" w:themeColor="text1"/>
        </w:rPr>
        <w:t>.</w:t>
      </w:r>
      <w:r>
        <w:rPr>
          <w:color w:val="000000" w:themeColor="text1"/>
        </w:rPr>
        <w:t xml:space="preserve"> </w:t>
      </w:r>
      <w:r w:rsidR="00DD08A0">
        <w:rPr>
          <w:color w:val="000000" w:themeColor="text1"/>
        </w:rPr>
        <w:t xml:space="preserve">Neatņemama </w:t>
      </w:r>
      <w:r w:rsidR="00DD08A0">
        <w:rPr>
          <w:color w:val="000000" w:themeColor="text1"/>
        </w:rPr>
        <w:t>apakšspecialitātes</w:t>
      </w:r>
      <w:r w:rsidR="00DD08A0">
        <w:rPr>
          <w:color w:val="000000" w:themeColor="text1"/>
        </w:rPr>
        <w:t xml:space="preserve"> programmas apguves sastāvdaļa ir ve</w:t>
      </w:r>
      <w:r w:rsidR="00C15DBB">
        <w:rPr>
          <w:color w:val="000000" w:themeColor="text1"/>
        </w:rPr>
        <w:t>i</w:t>
      </w:r>
      <w:r w:rsidR="00DD08A0">
        <w:rPr>
          <w:color w:val="000000" w:themeColor="text1"/>
        </w:rPr>
        <w:t xml:space="preserve">camā zinātniskā darbība. </w:t>
      </w:r>
      <w:r>
        <w:rPr>
          <w:color w:val="000000" w:themeColor="text1"/>
        </w:rPr>
        <w:t xml:space="preserve">Šo iemeslu dēļ šo </w:t>
      </w:r>
      <w:r>
        <w:rPr>
          <w:color w:val="000000" w:themeColor="text1"/>
        </w:rPr>
        <w:t>apakšspecialitāti</w:t>
      </w:r>
      <w:r>
        <w:rPr>
          <w:color w:val="000000" w:themeColor="text1"/>
        </w:rPr>
        <w:t xml:space="preserve"> jāīsteno rezidentūras studiju programmas ietvaros.</w:t>
      </w:r>
    </w:p>
    <w:p w:rsidR="008F1A5F" w:rsidP="00716AAA" w14:paraId="6C076FEF" w14:textId="1D2A3DF3">
      <w:pPr>
        <w:spacing w:before="0" w:after="0"/>
        <w:ind w:firstLine="709"/>
        <w:jc w:val="both"/>
        <w:rPr>
          <w:color w:val="000000" w:themeColor="text1"/>
        </w:rPr>
      </w:pPr>
      <w:r>
        <w:rPr>
          <w:color w:val="000000" w:themeColor="text1"/>
        </w:rPr>
        <w:t xml:space="preserve">Minēto iemeslu dēļ lūdzam </w:t>
      </w:r>
      <w:r w:rsidR="00DD08A0">
        <w:rPr>
          <w:color w:val="000000" w:themeColor="text1"/>
        </w:rPr>
        <w:t xml:space="preserve">svītrot </w:t>
      </w:r>
      <w:r w:rsidR="00EF630C">
        <w:rPr>
          <w:color w:val="000000" w:themeColor="text1"/>
        </w:rPr>
        <w:t xml:space="preserve">Noteikumu projekta </w:t>
      </w:r>
      <w:r>
        <w:rPr>
          <w:color w:val="000000" w:themeColor="text1"/>
        </w:rPr>
        <w:t>516. punktu</w:t>
      </w:r>
      <w:r w:rsidR="00DD08A0">
        <w:rPr>
          <w:color w:val="000000" w:themeColor="text1"/>
        </w:rPr>
        <w:t>.</w:t>
      </w:r>
    </w:p>
    <w:p w:rsidR="009C7B53" w:rsidP="001C42C5" w14:paraId="754A39E9" w14:textId="7D31207B">
      <w:pPr>
        <w:spacing w:before="0" w:after="0"/>
        <w:jc w:val="both"/>
        <w:rPr>
          <w:i/>
        </w:rPr>
      </w:pPr>
    </w:p>
    <w:p w:rsidR="00ED4E53" w:rsidP="001C42C5" w14:paraId="60B80DE9" w14:textId="77777777">
      <w:pPr>
        <w:spacing w:before="0" w:after="0"/>
        <w:jc w:val="both"/>
        <w:rPr>
          <w:i/>
        </w:rPr>
      </w:pPr>
    </w:p>
    <w:p w:rsidR="008F1A5F" w:rsidP="00ED4E53" w14:paraId="1EEF6222" w14:textId="565F221F">
      <w:pPr>
        <w:spacing w:before="0" w:after="0"/>
        <w:ind w:firstLine="709"/>
        <w:jc w:val="both"/>
        <w:rPr>
          <w:i/>
        </w:rPr>
      </w:pPr>
      <w:r>
        <w:rPr>
          <w:i/>
        </w:rPr>
        <w:t xml:space="preserve">Par bērnu zobārsta </w:t>
      </w:r>
      <w:r>
        <w:rPr>
          <w:i/>
        </w:rPr>
        <w:t>apakšspecialitātes</w:t>
      </w:r>
      <w:r>
        <w:rPr>
          <w:i/>
        </w:rPr>
        <w:t xml:space="preserve"> īstenošanu, 521. punkts</w:t>
      </w:r>
    </w:p>
    <w:p w:rsidR="00ED4E53" w:rsidP="00ED4E53" w14:paraId="2C62B8E3" w14:textId="77777777">
      <w:pPr>
        <w:spacing w:before="0" w:after="0"/>
        <w:ind w:firstLine="709"/>
        <w:jc w:val="both"/>
        <w:rPr>
          <w:shd w:val="clear" w:color="auto" w:fill="FFFFFF"/>
        </w:rPr>
      </w:pPr>
    </w:p>
    <w:p w:rsidR="008F1A5F" w:rsidRPr="008F1A5F" w:rsidP="00ED4E53" w14:paraId="75E61709" w14:textId="4A681EDC">
      <w:pPr>
        <w:spacing w:before="0" w:after="0"/>
        <w:ind w:firstLine="709"/>
        <w:jc w:val="both"/>
        <w:rPr>
          <w:shd w:val="clear" w:color="auto" w:fill="FFFFFF"/>
        </w:rPr>
      </w:pPr>
      <w:r w:rsidRPr="008F1A5F">
        <w:rPr>
          <w:shd w:val="clear" w:color="auto" w:fill="FFFFFF"/>
        </w:rPr>
        <w:t xml:space="preserve">Bērnu zobārsta </w:t>
      </w:r>
      <w:r w:rsidRPr="008F1A5F">
        <w:rPr>
          <w:shd w:val="clear" w:color="auto" w:fill="FFFFFF"/>
        </w:rPr>
        <w:t>apakšspecialitāti</w:t>
      </w:r>
      <w:r w:rsidRPr="008F1A5F">
        <w:rPr>
          <w:shd w:val="clear" w:color="auto" w:fill="FFFFFF"/>
        </w:rPr>
        <w:t xml:space="preserve"> nevar īstenot profesionālās tālākizglītības ietvaros - skatīt argumentus punktā “</w:t>
      </w:r>
      <w:r w:rsidRPr="008F1A5F">
        <w:t xml:space="preserve">Par </w:t>
      </w:r>
      <w:r w:rsidRPr="008F1A5F">
        <w:t>periodontologa</w:t>
      </w:r>
      <w:r w:rsidRPr="008F1A5F">
        <w:t xml:space="preserve"> </w:t>
      </w:r>
      <w:r w:rsidRPr="008F1A5F">
        <w:t>apakšspecialitātes</w:t>
      </w:r>
      <w:r w:rsidRPr="008F1A5F">
        <w:t xml:space="preserve"> īstenošanu, 516. punkts”. </w:t>
      </w:r>
      <w:r w:rsidR="00E4183B">
        <w:t>Ņemot vērā iepriekš minēto, l</w:t>
      </w:r>
      <w:r w:rsidRPr="00ED4E53" w:rsidR="00E4183B">
        <w:t>ūdzam</w:t>
      </w:r>
      <w:r w:rsidRPr="008F1A5F">
        <w:t xml:space="preserve"> </w:t>
      </w:r>
      <w:r w:rsidR="00DD08A0">
        <w:t>svītrot</w:t>
      </w:r>
      <w:r w:rsidRPr="008F1A5F">
        <w:t xml:space="preserve"> </w:t>
      </w:r>
      <w:r w:rsidR="00EF630C">
        <w:t xml:space="preserve">Noteikumu projekta </w:t>
      </w:r>
      <w:r w:rsidRPr="008F1A5F">
        <w:t>521.</w:t>
      </w:r>
      <w:r w:rsidR="00EF630C">
        <w:t> </w:t>
      </w:r>
      <w:r w:rsidRPr="008F1A5F">
        <w:t>punktu</w:t>
      </w:r>
      <w:r w:rsidR="00DD08A0">
        <w:t>.</w:t>
      </w:r>
    </w:p>
    <w:p w:rsidR="008F1A5F" w:rsidRPr="008F1A5F" w:rsidP="001C42C5" w14:paraId="5C317B86" w14:textId="77777777">
      <w:pPr>
        <w:spacing w:before="0" w:after="0"/>
        <w:jc w:val="both"/>
        <w:rPr>
          <w:i/>
        </w:rPr>
      </w:pPr>
    </w:p>
    <w:p w:rsidR="00ED4E53" w:rsidP="001C42C5" w14:paraId="33534175" w14:textId="1C02F634">
      <w:pPr>
        <w:spacing w:before="0" w:after="0"/>
        <w:jc w:val="both"/>
        <w:rPr>
          <w:color w:val="000000" w:themeColor="text1"/>
        </w:rPr>
      </w:pPr>
    </w:p>
    <w:p w:rsidR="002928F4" w:rsidP="00ED4E53" w14:paraId="543717C1" w14:textId="2DF6B54E">
      <w:pPr>
        <w:spacing w:before="0" w:after="0"/>
        <w:ind w:firstLine="709"/>
        <w:jc w:val="both"/>
        <w:rPr>
          <w:i/>
          <w:color w:val="000000" w:themeColor="text1"/>
        </w:rPr>
      </w:pPr>
      <w:r>
        <w:rPr>
          <w:i/>
          <w:color w:val="000000" w:themeColor="text1"/>
        </w:rPr>
        <w:t>Par zobu protēzista studiju saturu, 525. punkts</w:t>
      </w:r>
    </w:p>
    <w:p w:rsidR="002928F4" w:rsidP="00ED4E53" w14:paraId="6C962DCD" w14:textId="586801B7">
      <w:pPr>
        <w:spacing w:before="0" w:after="0"/>
        <w:ind w:firstLine="709"/>
        <w:jc w:val="both"/>
        <w:rPr>
          <w:color w:val="000000" w:themeColor="text1"/>
        </w:rPr>
      </w:pPr>
    </w:p>
    <w:p w:rsidR="002928F4" w:rsidP="00ED4E53" w14:paraId="2916A738" w14:textId="06BBA30E">
      <w:pPr>
        <w:spacing w:before="0" w:after="0"/>
        <w:ind w:firstLine="709"/>
        <w:jc w:val="both"/>
        <w:rPr>
          <w:color w:val="000000" w:themeColor="text1"/>
        </w:rPr>
      </w:pPr>
      <w:r>
        <w:rPr>
          <w:color w:val="000000" w:themeColor="text1"/>
        </w:rPr>
        <w:t>Lūdzam izteikt Noteikumu projekta 525. punktu šādā redakcijā:</w:t>
      </w:r>
    </w:p>
    <w:p w:rsidR="002928F4" w:rsidRPr="002928F4" w:rsidP="00ED4E53" w14:paraId="676B170A" w14:textId="1F8C094C">
      <w:pPr>
        <w:spacing w:before="0" w:after="0"/>
        <w:ind w:firstLine="709"/>
        <w:jc w:val="both"/>
        <w:rPr>
          <w:i/>
          <w:shd w:val="clear" w:color="auto" w:fill="FFFFFF"/>
        </w:rPr>
      </w:pPr>
      <w:r w:rsidRPr="002928F4">
        <w:rPr>
          <w:i/>
        </w:rPr>
        <w:t xml:space="preserve">525. </w:t>
      </w:r>
      <w:r w:rsidRPr="002928F4">
        <w:rPr>
          <w:i/>
          <w:shd w:val="clear" w:color="auto" w:fill="FFFFFF"/>
        </w:rPr>
        <w:t xml:space="preserve">Rezidentūras ilgums </w:t>
      </w:r>
      <w:r w:rsidRPr="002928F4">
        <w:rPr>
          <w:i/>
          <w:shd w:val="clear" w:color="auto" w:fill="FFFFFF"/>
        </w:rPr>
        <w:t>apakšspecialitātē</w:t>
      </w:r>
      <w:r w:rsidRPr="002928F4">
        <w:rPr>
          <w:i/>
          <w:shd w:val="clear" w:color="auto" w:fill="FFFFFF"/>
        </w:rPr>
        <w:t xml:space="preserve"> ir trīs gadi. Rezidentūras laikā tiek iegūtas teorētiskās zināšanas un praktiskās iemaņas par sejas un žokļu anatomiju un funkcionālo anatomiju, mutes dobuma audu histoloģiju, </w:t>
      </w:r>
      <w:r w:rsidRPr="002928F4">
        <w:rPr>
          <w:i/>
          <w:shd w:val="clear" w:color="auto" w:fill="FFFFFF"/>
        </w:rPr>
        <w:t>gerodentoloģiju</w:t>
      </w:r>
      <w:r w:rsidRPr="002928F4">
        <w:rPr>
          <w:i/>
          <w:shd w:val="clear" w:color="auto" w:fill="FFFFFF"/>
        </w:rPr>
        <w:t xml:space="preserve">, preventīvo zobārstniecību (patoloģijas, ārstēšanas metodes, materiālu sastāvdaļas un iedarbība), stomatoloģijas </w:t>
      </w:r>
      <w:r w:rsidRPr="002928F4">
        <w:rPr>
          <w:i/>
          <w:shd w:val="clear" w:color="auto" w:fill="FFFFFF"/>
        </w:rPr>
        <w:t>biomateriāliem</w:t>
      </w:r>
      <w:r w:rsidRPr="002928F4">
        <w:rPr>
          <w:i/>
          <w:shd w:val="clear" w:color="auto" w:fill="FFFFFF"/>
        </w:rPr>
        <w:t xml:space="preserve">, to ķīmiskām, fizikālām un mehāniskām īpašībām, </w:t>
      </w:r>
      <w:r w:rsidRPr="002928F4">
        <w:rPr>
          <w:i/>
          <w:shd w:val="clear" w:color="auto" w:fill="FFFFFF"/>
        </w:rPr>
        <w:t>biosaderību</w:t>
      </w:r>
      <w:r w:rsidRPr="002928F4">
        <w:rPr>
          <w:i/>
          <w:shd w:val="clear" w:color="auto" w:fill="FFFFFF"/>
        </w:rPr>
        <w:t xml:space="preserve">, novērtēšanu, lietošanas metodiku, oklūziju (morfoloģija un funkcijas, izmaiņas oklūzijā, diagnoze un ārstēšanas metodes), TMD (TM locītavu funkcionālā anatomija, izmaiņas, patoloģijas un ārstēšanas metodes), daļēju zobu trūkuma diagnozi un ārstēšanu (ar izņemamām un neizņemamām zobu protēzēm), bezzobu pacientu ārstēšanu, </w:t>
      </w:r>
      <w:r w:rsidRPr="002928F4">
        <w:rPr>
          <w:i/>
          <w:shd w:val="clear" w:color="auto" w:fill="FFFFFF"/>
        </w:rPr>
        <w:t>implantoloģiju</w:t>
      </w:r>
      <w:r w:rsidRPr="002928F4">
        <w:rPr>
          <w:i/>
          <w:shd w:val="clear" w:color="auto" w:fill="FFFFFF"/>
        </w:rPr>
        <w:t xml:space="preserve">, </w:t>
      </w:r>
      <w:r w:rsidRPr="002928F4">
        <w:rPr>
          <w:i/>
          <w:shd w:val="clear" w:color="auto" w:fill="FFFFFF"/>
        </w:rPr>
        <w:t>osteointegrāciju</w:t>
      </w:r>
      <w:r w:rsidRPr="002928F4">
        <w:rPr>
          <w:i/>
          <w:strike/>
          <w:shd w:val="clear" w:color="auto" w:fill="FFFFFF"/>
        </w:rPr>
        <w:t>,</w:t>
      </w:r>
      <w:r w:rsidRPr="002928F4">
        <w:rPr>
          <w:i/>
          <w:shd w:val="clear" w:color="auto" w:fill="FFFFFF"/>
        </w:rPr>
        <w:t xml:space="preserve"> </w:t>
      </w:r>
      <w:r w:rsidRPr="002928F4">
        <w:rPr>
          <w:i/>
          <w:u w:val="single"/>
          <w:shd w:val="clear" w:color="auto" w:fill="FFFFFF"/>
        </w:rPr>
        <w:t xml:space="preserve">un </w:t>
      </w:r>
      <w:r w:rsidRPr="002928F4">
        <w:rPr>
          <w:i/>
          <w:shd w:val="clear" w:color="auto" w:fill="FFFFFF"/>
        </w:rPr>
        <w:t>ārstēšanas plānošanu</w:t>
      </w:r>
      <w:r w:rsidRPr="002928F4">
        <w:rPr>
          <w:i/>
          <w:u w:val="single"/>
          <w:shd w:val="clear" w:color="auto" w:fill="FFFFFF"/>
        </w:rPr>
        <w:t xml:space="preserve">, kā arī ārstēšanas plānošanu komplicētos gadījumos, kas ietver </w:t>
      </w:r>
      <w:r w:rsidRPr="002928F4">
        <w:rPr>
          <w:i/>
          <w:u w:val="single"/>
          <w:shd w:val="clear" w:color="auto" w:fill="FFFFFF"/>
        </w:rPr>
        <w:t>sakodiena</w:t>
      </w:r>
      <w:r w:rsidRPr="002928F4">
        <w:rPr>
          <w:i/>
          <w:u w:val="single"/>
          <w:shd w:val="clear" w:color="auto" w:fill="FFFFFF"/>
        </w:rPr>
        <w:t xml:space="preserve"> proporciju rekonstrukciju un funkcionalitātes atjaunošanu</w:t>
      </w:r>
      <w:r w:rsidRPr="002928F4">
        <w:rPr>
          <w:i/>
          <w:shd w:val="clear" w:color="auto" w:fill="FFFFFF"/>
        </w:rPr>
        <w:t>.</w:t>
      </w:r>
    </w:p>
    <w:p w:rsidR="002928F4" w:rsidP="00ED4E53" w14:paraId="774BEAE3" w14:textId="58976527">
      <w:pPr>
        <w:spacing w:before="0" w:after="0"/>
        <w:ind w:firstLine="709"/>
        <w:jc w:val="both"/>
        <w:rPr>
          <w:color w:val="000000" w:themeColor="text1"/>
        </w:rPr>
      </w:pPr>
    </w:p>
    <w:p w:rsidR="002928F4" w:rsidRPr="002928F4" w:rsidP="00ED4E53" w14:paraId="43107630" w14:textId="77777777">
      <w:pPr>
        <w:spacing w:before="0" w:after="0"/>
        <w:ind w:firstLine="709"/>
        <w:jc w:val="both"/>
        <w:rPr>
          <w:color w:val="000000" w:themeColor="text1"/>
        </w:rPr>
      </w:pPr>
    </w:p>
    <w:p w:rsidR="00ED4E53" w:rsidRPr="00ED4E53" w:rsidP="00ED4E53" w14:paraId="38ABF46B" w14:textId="596D6135">
      <w:pPr>
        <w:spacing w:before="0" w:after="0"/>
        <w:ind w:firstLine="709"/>
        <w:jc w:val="both"/>
        <w:rPr>
          <w:i/>
          <w:color w:val="000000" w:themeColor="text1"/>
        </w:rPr>
      </w:pPr>
      <w:r w:rsidRPr="00ED4E53">
        <w:rPr>
          <w:i/>
          <w:color w:val="000000" w:themeColor="text1"/>
        </w:rPr>
        <w:t xml:space="preserve">Par zobu protēzista </w:t>
      </w:r>
      <w:r w:rsidRPr="00ED4E53">
        <w:rPr>
          <w:i/>
          <w:color w:val="000000" w:themeColor="text1"/>
        </w:rPr>
        <w:t>apakšspecialitātes</w:t>
      </w:r>
      <w:r w:rsidRPr="00ED4E53">
        <w:rPr>
          <w:i/>
          <w:color w:val="000000" w:themeColor="text1"/>
        </w:rPr>
        <w:t xml:space="preserve"> īstenošanu, 526. punkts</w:t>
      </w:r>
    </w:p>
    <w:p w:rsidR="00ED4E53" w:rsidP="001C42C5" w14:paraId="4C5B35EE" w14:textId="6230DACD">
      <w:pPr>
        <w:spacing w:before="0" w:after="0"/>
        <w:jc w:val="both"/>
        <w:rPr>
          <w:color w:val="000000" w:themeColor="text1"/>
        </w:rPr>
      </w:pPr>
    </w:p>
    <w:p w:rsidR="00ED4E53" w:rsidRPr="00ED4E53" w:rsidP="00ED4E53" w14:paraId="604CFBE4" w14:textId="7452DEA8">
      <w:pPr>
        <w:spacing w:before="0" w:after="0"/>
        <w:ind w:firstLine="709"/>
        <w:jc w:val="both"/>
        <w:rPr>
          <w:shd w:val="clear" w:color="auto" w:fill="FFFFFF"/>
        </w:rPr>
      </w:pPr>
      <w:r>
        <w:rPr>
          <w:color w:val="000000" w:themeColor="text1"/>
        </w:rPr>
        <w:t xml:space="preserve">Zobu protēzista </w:t>
      </w:r>
      <w:r w:rsidRPr="00ED4E53">
        <w:rPr>
          <w:color w:val="000000" w:themeColor="text1"/>
        </w:rPr>
        <w:t>apakšspecialitāti</w:t>
      </w:r>
      <w:r w:rsidRPr="00ED4E53">
        <w:rPr>
          <w:color w:val="000000" w:themeColor="text1"/>
        </w:rPr>
        <w:t xml:space="preserve"> nevar īstenot </w:t>
      </w:r>
      <w:r w:rsidRPr="00ED4E53">
        <w:rPr>
          <w:shd w:val="clear" w:color="auto" w:fill="FFFFFF"/>
        </w:rPr>
        <w:t>profesionālās tālākizglītības ietvaros - skatīt argumentus punktā “</w:t>
      </w:r>
      <w:r w:rsidRPr="00ED4E53">
        <w:t xml:space="preserve">Par </w:t>
      </w:r>
      <w:r w:rsidRPr="00ED4E53">
        <w:t>periodontologa</w:t>
      </w:r>
      <w:r w:rsidRPr="00ED4E53">
        <w:t xml:space="preserve"> </w:t>
      </w:r>
      <w:r w:rsidRPr="00ED4E53">
        <w:t>apakšspecialitātes</w:t>
      </w:r>
      <w:r w:rsidRPr="00ED4E53">
        <w:t xml:space="preserve"> īstenošanu, 516. punkts”. </w:t>
      </w:r>
      <w:r w:rsidR="00E4183B">
        <w:t>Ņemot vērā iepriekš minēto, l</w:t>
      </w:r>
      <w:r w:rsidRPr="00ED4E53" w:rsidR="00E4183B">
        <w:t>ūdzam</w:t>
      </w:r>
      <w:r w:rsidRPr="00ED4E53">
        <w:t xml:space="preserve"> </w:t>
      </w:r>
      <w:r w:rsidR="00DD08A0">
        <w:t>svītrot</w:t>
      </w:r>
      <w:r w:rsidR="00EF630C">
        <w:t xml:space="preserve"> Noteikumu projekta</w:t>
      </w:r>
      <w:r w:rsidRPr="00ED4E53">
        <w:t xml:space="preserve"> 526.</w:t>
      </w:r>
      <w:r w:rsidR="00EF630C">
        <w:t> </w:t>
      </w:r>
      <w:r w:rsidRPr="00ED4E53">
        <w:t>punktu</w:t>
      </w:r>
      <w:r w:rsidR="00DD08A0">
        <w:t>.</w:t>
      </w:r>
    </w:p>
    <w:p w:rsidR="00ED4E53" w:rsidP="001C42C5" w14:paraId="03736688" w14:textId="32EA9331">
      <w:pPr>
        <w:spacing w:before="0" w:after="0"/>
        <w:jc w:val="both"/>
        <w:rPr>
          <w:color w:val="000000" w:themeColor="text1"/>
        </w:rPr>
      </w:pPr>
    </w:p>
    <w:p w:rsidR="00ED4E53" w:rsidP="00ED4E53" w14:paraId="2D9E98AF" w14:textId="77777777">
      <w:pPr>
        <w:spacing w:before="0" w:after="0"/>
        <w:jc w:val="both"/>
        <w:rPr>
          <w:color w:val="000000" w:themeColor="text1"/>
        </w:rPr>
      </w:pPr>
    </w:p>
    <w:p w:rsidR="00ED4E53" w:rsidRPr="00ED4E53" w:rsidP="00ED4E53" w14:paraId="38544605" w14:textId="21C4CD0C">
      <w:pPr>
        <w:spacing w:before="0" w:after="0"/>
        <w:ind w:firstLine="709"/>
        <w:jc w:val="both"/>
        <w:rPr>
          <w:i/>
          <w:color w:val="000000" w:themeColor="text1"/>
        </w:rPr>
      </w:pPr>
      <w:r w:rsidRPr="00ED4E53">
        <w:rPr>
          <w:i/>
          <w:color w:val="000000" w:themeColor="text1"/>
        </w:rPr>
        <w:t xml:space="preserve">Par </w:t>
      </w:r>
      <w:r>
        <w:rPr>
          <w:i/>
          <w:color w:val="000000" w:themeColor="text1"/>
        </w:rPr>
        <w:t>endodontista</w:t>
      </w:r>
      <w:r w:rsidRPr="00ED4E53">
        <w:rPr>
          <w:i/>
          <w:color w:val="000000" w:themeColor="text1"/>
        </w:rPr>
        <w:t xml:space="preserve"> </w:t>
      </w:r>
      <w:r w:rsidRPr="00ED4E53">
        <w:rPr>
          <w:i/>
          <w:color w:val="000000" w:themeColor="text1"/>
        </w:rPr>
        <w:t>apakšspecialitātes</w:t>
      </w:r>
      <w:r w:rsidRPr="00ED4E53">
        <w:rPr>
          <w:i/>
          <w:color w:val="000000" w:themeColor="text1"/>
        </w:rPr>
        <w:t xml:space="preserve"> īstenošanu, 5</w:t>
      </w:r>
      <w:r>
        <w:rPr>
          <w:i/>
          <w:color w:val="000000" w:themeColor="text1"/>
        </w:rPr>
        <w:t>31</w:t>
      </w:r>
      <w:r w:rsidRPr="00ED4E53">
        <w:rPr>
          <w:i/>
          <w:color w:val="000000" w:themeColor="text1"/>
        </w:rPr>
        <w:t>. punkts</w:t>
      </w:r>
    </w:p>
    <w:p w:rsidR="00ED4E53" w:rsidP="00ED4E53" w14:paraId="140EFC7E" w14:textId="77777777">
      <w:pPr>
        <w:spacing w:before="0" w:after="0"/>
        <w:jc w:val="both"/>
        <w:rPr>
          <w:color w:val="000000" w:themeColor="text1"/>
        </w:rPr>
      </w:pPr>
    </w:p>
    <w:p w:rsidR="00ED4E53" w:rsidRPr="00ED4E53" w:rsidP="00ED4E53" w14:paraId="1DF93CFA" w14:textId="42EDE3A9">
      <w:pPr>
        <w:spacing w:before="0" w:after="0"/>
        <w:ind w:firstLine="709"/>
        <w:jc w:val="both"/>
        <w:rPr>
          <w:i/>
          <w:shd w:val="clear" w:color="auto" w:fill="FFFFFF"/>
        </w:rPr>
      </w:pPr>
      <w:r>
        <w:rPr>
          <w:color w:val="000000" w:themeColor="text1"/>
        </w:rPr>
        <w:t>Endodontista</w:t>
      </w:r>
      <w:r>
        <w:rPr>
          <w:color w:val="000000" w:themeColor="text1"/>
        </w:rPr>
        <w:t xml:space="preserve"> </w:t>
      </w:r>
      <w:r w:rsidRPr="00ED4E53">
        <w:rPr>
          <w:color w:val="000000" w:themeColor="text1"/>
        </w:rPr>
        <w:t>apakšspecialitāti</w:t>
      </w:r>
      <w:r w:rsidRPr="00ED4E53">
        <w:rPr>
          <w:color w:val="000000" w:themeColor="text1"/>
        </w:rPr>
        <w:t xml:space="preserve"> nevar īstenot </w:t>
      </w:r>
      <w:r w:rsidRPr="00ED4E53">
        <w:rPr>
          <w:shd w:val="clear" w:color="auto" w:fill="FFFFFF"/>
        </w:rPr>
        <w:t>profesionālās tālākizglītības ietvaros - skatīt argumentus punktā “</w:t>
      </w:r>
      <w:r w:rsidRPr="00ED4E53">
        <w:t xml:space="preserve">Par </w:t>
      </w:r>
      <w:r w:rsidRPr="00ED4E53">
        <w:t>periodontologa</w:t>
      </w:r>
      <w:r w:rsidRPr="00ED4E53">
        <w:t xml:space="preserve"> </w:t>
      </w:r>
      <w:r w:rsidRPr="00ED4E53">
        <w:t>apakšspecialitātes</w:t>
      </w:r>
      <w:r w:rsidRPr="00ED4E53">
        <w:t xml:space="preserve"> īstenošanu, </w:t>
      </w:r>
      <w:r w:rsidRPr="00ED4E53">
        <w:t xml:space="preserve">516. punkts”. </w:t>
      </w:r>
      <w:r w:rsidR="00E4183B">
        <w:t>Ņemot vērā iepriekš minēto, l</w:t>
      </w:r>
      <w:r w:rsidRPr="00ED4E53">
        <w:t xml:space="preserve">ūdzam </w:t>
      </w:r>
      <w:r w:rsidR="00DD08A0">
        <w:t>svītrot</w:t>
      </w:r>
      <w:r w:rsidRPr="00ED4E53">
        <w:t xml:space="preserve"> </w:t>
      </w:r>
      <w:r w:rsidR="00EF630C">
        <w:t xml:space="preserve">Noteikumu projekta </w:t>
      </w:r>
      <w:r w:rsidRPr="00ED4E53">
        <w:t>5</w:t>
      </w:r>
      <w:r>
        <w:t>31</w:t>
      </w:r>
      <w:r w:rsidRPr="00ED4E53">
        <w:t>.</w:t>
      </w:r>
      <w:r w:rsidR="00EF630C">
        <w:t> </w:t>
      </w:r>
      <w:r w:rsidRPr="00ED4E53">
        <w:t>punktu</w:t>
      </w:r>
      <w:r w:rsidR="00DD08A0">
        <w:rPr>
          <w:i/>
        </w:rPr>
        <w:t>.</w:t>
      </w:r>
    </w:p>
    <w:p w:rsidR="00ED4E53" w:rsidP="001C42C5" w14:paraId="4B2D30BD" w14:textId="45527591">
      <w:pPr>
        <w:spacing w:before="0" w:after="0"/>
        <w:jc w:val="both"/>
        <w:rPr>
          <w:color w:val="000000" w:themeColor="text1"/>
        </w:rPr>
      </w:pPr>
    </w:p>
    <w:p w:rsidR="00A27952" w:rsidP="00A27952" w14:paraId="613FCD0D" w14:textId="29DECF1C">
      <w:pPr>
        <w:spacing w:before="0" w:after="0"/>
        <w:ind w:firstLine="709"/>
        <w:jc w:val="both"/>
      </w:pPr>
      <w:r>
        <w:t>Saistībā ar ierosinātajiem grozījumiem lūdzam precizēt Noteikumu projekta 9. </w:t>
      </w:r>
      <w:r w:rsidR="00F24CB3">
        <w:t xml:space="preserve"> </w:t>
      </w:r>
      <w:r>
        <w:t>punktā “Noslēguma jautājumi” attiecīgos pārejas noteikumus.</w:t>
      </w:r>
    </w:p>
    <w:p w:rsidR="00DD08A0" w:rsidP="001C42C5" w14:paraId="0775246E" w14:textId="500E9867">
      <w:pPr>
        <w:spacing w:before="0" w:after="0"/>
        <w:jc w:val="both"/>
        <w:rPr>
          <w:color w:val="000000" w:themeColor="text1"/>
        </w:rPr>
      </w:pPr>
    </w:p>
    <w:p w:rsidR="006E40C2" w:rsidP="001C42C5" w14:paraId="5AF986A7" w14:textId="77777777">
      <w:pPr>
        <w:spacing w:before="0" w:after="0"/>
        <w:jc w:val="both"/>
        <w:rPr>
          <w:color w:val="000000" w:themeColor="text1"/>
        </w:rPr>
      </w:pPr>
    </w:p>
    <w:p w:rsidR="00E4183B" w:rsidRPr="00ED4E53" w:rsidP="001C42C5" w14:paraId="754EBCF0" w14:textId="77777777">
      <w:pPr>
        <w:spacing w:before="0" w:after="0"/>
        <w:jc w:val="both"/>
        <w:rPr>
          <w:color w:val="000000" w:themeColor="text1"/>
        </w:rPr>
      </w:pPr>
    </w:p>
    <w:p w:rsidR="00412C59" w:rsidRPr="009C7B53" w:rsidP="001C42C5" w14:paraId="30EBBA82" w14:textId="5EAF4675">
      <w:pPr>
        <w:spacing w:before="0" w:after="0"/>
        <w:jc w:val="both"/>
        <w:rPr>
          <w:color w:val="000000" w:themeColor="text1"/>
        </w:rPr>
      </w:pPr>
      <w:r w:rsidRPr="009C7B53">
        <w:rPr>
          <w:color w:val="000000" w:themeColor="text1"/>
        </w:rPr>
        <w:t>Rektor</w:t>
      </w:r>
      <w:r w:rsidR="00797ED4">
        <w:rPr>
          <w:color w:val="000000" w:themeColor="text1"/>
        </w:rPr>
        <w:t xml:space="preserve">a </w:t>
      </w:r>
      <w:r w:rsidR="00797ED4">
        <w:rPr>
          <w:color w:val="000000" w:themeColor="text1"/>
        </w:rPr>
        <w:t>p.i</w:t>
      </w:r>
      <w:r w:rsidR="00797ED4">
        <w:rPr>
          <w:color w:val="000000" w:themeColor="text1"/>
        </w:rPr>
        <w:t>.</w:t>
      </w:r>
      <w:r w:rsidRPr="009C7B53">
        <w:rPr>
          <w:color w:val="000000" w:themeColor="text1"/>
        </w:rPr>
        <w:tab/>
      </w:r>
      <w:r w:rsidRPr="009C7B53">
        <w:rPr>
          <w:color w:val="000000" w:themeColor="text1"/>
        </w:rPr>
        <w:tab/>
      </w:r>
      <w:r w:rsidRPr="009C7B53">
        <w:rPr>
          <w:color w:val="000000" w:themeColor="text1"/>
        </w:rPr>
        <w:tab/>
      </w:r>
      <w:r w:rsidRPr="009C7B53">
        <w:rPr>
          <w:color w:val="000000" w:themeColor="text1"/>
        </w:rPr>
        <w:tab/>
      </w:r>
      <w:r w:rsidRPr="009C7B53">
        <w:rPr>
          <w:color w:val="000000" w:themeColor="text1"/>
        </w:rPr>
        <w:tab/>
      </w:r>
      <w:r w:rsidRPr="009C7B53">
        <w:rPr>
          <w:color w:val="000000" w:themeColor="text1"/>
        </w:rPr>
        <w:tab/>
      </w:r>
      <w:r w:rsidRPr="009C7B53" w:rsidR="00EF0D00">
        <w:rPr>
          <w:color w:val="000000" w:themeColor="text1"/>
        </w:rPr>
        <w:tab/>
      </w:r>
      <w:r w:rsidRPr="009C7B53">
        <w:rPr>
          <w:color w:val="000000" w:themeColor="text1"/>
        </w:rPr>
        <w:tab/>
      </w:r>
      <w:r w:rsidR="00797ED4">
        <w:rPr>
          <w:color w:val="000000" w:themeColor="text1"/>
        </w:rPr>
        <w:t>Toms Baumanis</w:t>
      </w:r>
    </w:p>
    <w:p w:rsidR="00412C59" w:rsidRPr="00656D9F" w:rsidP="003D6744" w14:paraId="5E5EE112" w14:textId="7E6BE134">
      <w:pPr>
        <w:spacing w:before="0" w:after="0"/>
        <w:jc w:val="both"/>
        <w:rPr>
          <w:color w:val="000000" w:themeColor="text1"/>
        </w:rPr>
      </w:pPr>
    </w:p>
    <w:p w:rsidR="003D6744" w:rsidP="001C42C5" w14:paraId="0BAB742A" w14:textId="31AF8957">
      <w:pPr>
        <w:spacing w:before="0" w:after="0"/>
        <w:jc w:val="both"/>
        <w:rPr>
          <w:color w:val="000000" w:themeColor="text1"/>
        </w:rPr>
      </w:pPr>
    </w:p>
    <w:p w:rsidR="006E40C2" w:rsidP="001C42C5" w14:paraId="36348BD3" w14:textId="18E4E07E">
      <w:pPr>
        <w:spacing w:before="0" w:after="0"/>
        <w:jc w:val="both"/>
        <w:rPr>
          <w:color w:val="000000" w:themeColor="text1"/>
        </w:rPr>
      </w:pPr>
    </w:p>
    <w:p w:rsidR="006E40C2" w:rsidRPr="00656D9F" w:rsidP="001C42C5" w14:paraId="1F84F627" w14:textId="77777777">
      <w:pPr>
        <w:spacing w:before="0" w:after="0"/>
        <w:jc w:val="both"/>
        <w:rPr>
          <w:color w:val="000000" w:themeColor="text1"/>
        </w:rPr>
      </w:pPr>
    </w:p>
    <w:p w:rsidR="006C7935" w:rsidRPr="001C42C5" w:rsidP="001C42C5" w14:paraId="798EF7F2" w14:textId="77777777">
      <w:pPr>
        <w:spacing w:before="0" w:after="0"/>
        <w:jc w:val="center"/>
        <w:rPr>
          <w:sz w:val="23"/>
          <w:szCs w:val="23"/>
          <w:lang w:val="de-DE"/>
        </w:rPr>
      </w:pPr>
    </w:p>
    <w:p w:rsidR="00FA5DBC" w:rsidP="001C42C5" w14:paraId="6DEAF12E" w14:textId="7968F733">
      <w:pPr>
        <w:spacing w:before="0" w:after="0"/>
        <w:rPr>
          <w:sz w:val="22"/>
          <w:szCs w:val="23"/>
          <w:lang w:val="de-DE"/>
        </w:rPr>
      </w:pPr>
      <w:r>
        <w:rPr>
          <w:sz w:val="22"/>
          <w:szCs w:val="23"/>
          <w:lang w:val="de-DE"/>
        </w:rPr>
        <w:t>I. Grope, 67409237</w:t>
      </w:r>
    </w:p>
    <w:p w:rsidR="00CA6866" w:rsidP="001C42C5" w14:paraId="4AE05457" w14:textId="397F5BD5">
      <w:pPr>
        <w:spacing w:before="0" w:after="0"/>
        <w:rPr>
          <w:sz w:val="22"/>
          <w:szCs w:val="23"/>
          <w:lang w:val="de-DE"/>
        </w:rPr>
      </w:pPr>
      <w:hyperlink r:id="rId8" w:history="1">
        <w:r w:rsidRPr="00767D40">
          <w:rPr>
            <w:rStyle w:val="Hyperlink"/>
            <w:sz w:val="22"/>
            <w:szCs w:val="23"/>
            <w:lang w:val="de-DE"/>
          </w:rPr>
          <w:t>Ilze.Grope@rsu.lv</w:t>
        </w:r>
      </w:hyperlink>
      <w:r>
        <w:rPr>
          <w:sz w:val="22"/>
          <w:szCs w:val="23"/>
          <w:lang w:val="de-DE"/>
        </w:rPr>
        <w:t xml:space="preserve"> </w:t>
      </w:r>
    </w:p>
    <w:p w:rsidR="00FA5DBC" w:rsidP="001C42C5" w14:paraId="7F10DAD4" w14:textId="77777777">
      <w:pPr>
        <w:spacing w:before="0" w:after="0"/>
        <w:rPr>
          <w:sz w:val="22"/>
          <w:szCs w:val="23"/>
          <w:lang w:val="de-DE"/>
        </w:rPr>
      </w:pPr>
    </w:p>
    <w:p w:rsidR="009E2EC9" w:rsidRPr="001C42C5" w:rsidP="001C42C5" w14:paraId="34422E52" w14:textId="41A2F654">
      <w:pPr>
        <w:spacing w:before="0" w:after="0"/>
        <w:rPr>
          <w:sz w:val="22"/>
          <w:szCs w:val="23"/>
          <w:lang w:val="de-DE"/>
        </w:rPr>
      </w:pPr>
      <w:r w:rsidRPr="001C42C5">
        <w:rPr>
          <w:sz w:val="22"/>
          <w:szCs w:val="23"/>
          <w:lang w:val="de-DE"/>
        </w:rPr>
        <w:t>D. Zvidriņa, 67409093</w:t>
      </w:r>
    </w:p>
    <w:p w:rsidR="009E2EC9" w:rsidRPr="001C42C5" w:rsidP="001C42C5" w14:paraId="69F7E132" w14:textId="77777777">
      <w:pPr>
        <w:spacing w:before="0" w:after="0"/>
        <w:rPr>
          <w:sz w:val="22"/>
          <w:szCs w:val="23"/>
          <w:lang w:val="de-DE"/>
        </w:rPr>
      </w:pPr>
      <w:hyperlink r:id="rId9" w:history="1">
        <w:r w:rsidRPr="001C42C5">
          <w:rPr>
            <w:rStyle w:val="Hyperlink"/>
            <w:sz w:val="22"/>
            <w:szCs w:val="23"/>
            <w:lang w:val="de-DE"/>
          </w:rPr>
          <w:t>Dagnija.Zvidrina@rsu.lv</w:t>
        </w:r>
      </w:hyperlink>
      <w:r w:rsidRPr="001C42C5">
        <w:rPr>
          <w:sz w:val="22"/>
          <w:szCs w:val="23"/>
          <w:lang w:val="de-DE"/>
        </w:rPr>
        <w:t xml:space="preserve"> </w:t>
      </w:r>
    </w:p>
    <w:p w:rsidR="00DD08A0" w:rsidP="001C42C5" w14:paraId="7BDD35C1" w14:textId="77777777">
      <w:pPr>
        <w:jc w:val="center"/>
        <w:rPr>
          <w:sz w:val="23"/>
          <w:szCs w:val="23"/>
          <w:lang w:val="de-DE"/>
        </w:rPr>
      </w:pPr>
    </w:p>
    <w:p w:rsidR="00DD08A0" w:rsidP="001C42C5" w14:paraId="4C1A65F8" w14:textId="4AE3E85F">
      <w:pPr>
        <w:jc w:val="center"/>
        <w:rPr>
          <w:sz w:val="23"/>
          <w:szCs w:val="23"/>
          <w:lang w:val="de-DE"/>
        </w:rPr>
      </w:pPr>
    </w:p>
    <w:p w:rsidR="006E40C2" w:rsidP="001C42C5" w14:paraId="245652D0" w14:textId="1EB3C849">
      <w:pPr>
        <w:jc w:val="center"/>
        <w:rPr>
          <w:sz w:val="23"/>
          <w:szCs w:val="23"/>
          <w:lang w:val="de-DE"/>
        </w:rPr>
      </w:pPr>
    </w:p>
    <w:p w:rsidR="006E40C2" w:rsidP="001C42C5" w14:paraId="7217605F" w14:textId="05D92423">
      <w:pPr>
        <w:jc w:val="center"/>
        <w:rPr>
          <w:sz w:val="23"/>
          <w:szCs w:val="23"/>
          <w:lang w:val="de-DE"/>
        </w:rPr>
      </w:pPr>
    </w:p>
    <w:p w:rsidR="006E40C2" w:rsidP="001C42C5" w14:paraId="764BFD7F" w14:textId="5C48E679">
      <w:pPr>
        <w:jc w:val="center"/>
        <w:rPr>
          <w:sz w:val="23"/>
          <w:szCs w:val="23"/>
          <w:lang w:val="de-DE"/>
        </w:rPr>
      </w:pPr>
    </w:p>
    <w:p w:rsidR="006E40C2" w:rsidP="001C42C5" w14:paraId="73BE9B2D" w14:textId="72540AC6">
      <w:pPr>
        <w:jc w:val="center"/>
        <w:rPr>
          <w:sz w:val="23"/>
          <w:szCs w:val="23"/>
          <w:lang w:val="de-DE"/>
        </w:rPr>
      </w:pPr>
    </w:p>
    <w:p w:rsidR="006E40C2" w:rsidP="001C42C5" w14:paraId="1D2E50D5" w14:textId="14DFBB72">
      <w:pPr>
        <w:jc w:val="center"/>
        <w:rPr>
          <w:sz w:val="23"/>
          <w:szCs w:val="23"/>
          <w:lang w:val="de-DE"/>
        </w:rPr>
      </w:pPr>
    </w:p>
    <w:p w:rsidR="006E40C2" w:rsidP="001C42C5" w14:paraId="6626C380" w14:textId="78270374">
      <w:pPr>
        <w:jc w:val="center"/>
        <w:rPr>
          <w:sz w:val="23"/>
          <w:szCs w:val="23"/>
          <w:lang w:val="de-DE"/>
        </w:rPr>
      </w:pPr>
    </w:p>
    <w:p w:rsidR="006E40C2" w:rsidP="001C42C5" w14:paraId="0BBC5FF2" w14:textId="54B9827B">
      <w:pPr>
        <w:jc w:val="center"/>
        <w:rPr>
          <w:sz w:val="23"/>
          <w:szCs w:val="23"/>
          <w:lang w:val="de-DE"/>
        </w:rPr>
      </w:pPr>
    </w:p>
    <w:p w:rsidR="006E40C2" w:rsidP="001C42C5" w14:paraId="6BCF9208" w14:textId="15222596">
      <w:pPr>
        <w:jc w:val="center"/>
        <w:rPr>
          <w:sz w:val="23"/>
          <w:szCs w:val="23"/>
          <w:lang w:val="de-DE"/>
        </w:rPr>
      </w:pPr>
    </w:p>
    <w:p w:rsidR="006E40C2" w:rsidP="001C42C5" w14:paraId="5A089587" w14:textId="165D3210">
      <w:pPr>
        <w:jc w:val="center"/>
        <w:rPr>
          <w:sz w:val="23"/>
          <w:szCs w:val="23"/>
          <w:lang w:val="de-DE"/>
        </w:rPr>
      </w:pPr>
    </w:p>
    <w:p w:rsidR="006E40C2" w:rsidP="001C42C5" w14:paraId="1056575F" w14:textId="5B629CE5">
      <w:pPr>
        <w:jc w:val="center"/>
        <w:rPr>
          <w:sz w:val="23"/>
          <w:szCs w:val="23"/>
          <w:lang w:val="de-DE"/>
        </w:rPr>
      </w:pPr>
    </w:p>
    <w:p w:rsidR="006E40C2" w:rsidP="001C42C5" w14:paraId="7129DEAC" w14:textId="6E505262">
      <w:pPr>
        <w:jc w:val="center"/>
        <w:rPr>
          <w:sz w:val="23"/>
          <w:szCs w:val="23"/>
          <w:lang w:val="de-DE"/>
        </w:rPr>
      </w:pPr>
    </w:p>
    <w:p w:rsidR="006E40C2" w:rsidP="001C42C5" w14:paraId="1A757B01" w14:textId="27FCA384">
      <w:pPr>
        <w:jc w:val="center"/>
        <w:rPr>
          <w:sz w:val="23"/>
          <w:szCs w:val="23"/>
          <w:lang w:val="de-DE"/>
        </w:rPr>
      </w:pPr>
    </w:p>
    <w:p w:rsidR="006E40C2" w:rsidP="001C42C5" w14:paraId="2219C3BD" w14:textId="5176F9C2">
      <w:pPr>
        <w:jc w:val="center"/>
        <w:rPr>
          <w:sz w:val="23"/>
          <w:szCs w:val="23"/>
          <w:lang w:val="de-DE"/>
        </w:rPr>
      </w:pPr>
    </w:p>
    <w:p w:rsidR="006E40C2" w:rsidP="001C42C5" w14:paraId="5C5867FC" w14:textId="469A0696">
      <w:pPr>
        <w:jc w:val="center"/>
        <w:rPr>
          <w:sz w:val="23"/>
          <w:szCs w:val="23"/>
          <w:lang w:val="de-DE"/>
        </w:rPr>
      </w:pPr>
    </w:p>
    <w:p w:rsidR="006E40C2" w:rsidP="001C42C5" w14:paraId="1DFB92BE" w14:textId="57394C3A">
      <w:pPr>
        <w:jc w:val="center"/>
        <w:rPr>
          <w:sz w:val="23"/>
          <w:szCs w:val="23"/>
          <w:lang w:val="de-DE"/>
        </w:rPr>
      </w:pPr>
    </w:p>
    <w:p w:rsidR="006E40C2" w:rsidP="001C42C5" w14:paraId="4C2E38AB" w14:textId="2440CBAB">
      <w:pPr>
        <w:jc w:val="center"/>
        <w:rPr>
          <w:sz w:val="23"/>
          <w:szCs w:val="23"/>
          <w:lang w:val="de-DE"/>
        </w:rPr>
      </w:pPr>
    </w:p>
    <w:p w:rsidR="006E40C2" w:rsidP="001C42C5" w14:paraId="64D226E7" w14:textId="77777777">
      <w:pPr>
        <w:jc w:val="center"/>
        <w:rPr>
          <w:sz w:val="23"/>
          <w:szCs w:val="23"/>
          <w:lang w:val="de-DE"/>
        </w:rPr>
      </w:pPr>
    </w:p>
    <w:p w:rsidR="00DD08A0" w:rsidP="001C42C5" w14:paraId="00BC0AA4" w14:textId="77777777">
      <w:pPr>
        <w:jc w:val="center"/>
        <w:rPr>
          <w:sz w:val="23"/>
          <w:szCs w:val="23"/>
          <w:lang w:val="de-DE"/>
        </w:rPr>
      </w:pPr>
    </w:p>
    <w:p w:rsidR="00DD08A0" w:rsidP="001C42C5" w14:paraId="59DC75C8" w14:textId="77777777">
      <w:pPr>
        <w:jc w:val="center"/>
        <w:rPr>
          <w:sz w:val="23"/>
          <w:szCs w:val="23"/>
          <w:lang w:val="de-DE"/>
        </w:rPr>
      </w:pPr>
    </w:p>
    <w:p w:rsidR="00656D9F" w:rsidRPr="001C42C5" w:rsidP="001C42C5" w14:paraId="40270DF1" w14:textId="48F0D306">
      <w:pPr>
        <w:jc w:val="center"/>
        <w:rPr>
          <w:sz w:val="23"/>
          <w:szCs w:val="23"/>
          <w:lang w:val="de-DE"/>
        </w:rPr>
      </w:pPr>
      <w:r>
        <w:rPr>
          <w:sz w:val="23"/>
          <w:szCs w:val="23"/>
          <w:lang w:val="de-DE"/>
        </w:rPr>
        <w:t>ŠIS DOKUMENTS IR PARAKSTĪTS AR DROŠU ELEKTRONISKO PARAKSTU UN SATUR LAIKA ZĪMOGU</w:t>
      </w:r>
    </w:p>
    <w:sectPr w:rsidSect="009C7B53">
      <w:footerReference w:type="default" r:id="rId10"/>
      <w:headerReference w:type="first" r:id="rId11"/>
      <w:pgSz w:w="11906" w:h="16838" w:code="9"/>
      <w:pgMar w:top="1440" w:right="1800" w:bottom="1440" w:left="180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FA7312" w14:paraId="4F39A61E" w14:textId="77777777">
      <w:pPr>
        <w:spacing w:before="0" w:after="0"/>
      </w:pPr>
      <w:r>
        <w:separator/>
      </w:r>
    </w:p>
  </w:endnote>
  <w:endnote w:type="continuationSeparator" w:id="1">
    <w:p w:rsidR="00FA7312" w14:paraId="202C7FC9"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LV">
    <w:panose1 w:val="00000000000000000000"/>
    <w:charset w:val="00"/>
    <w:family w:val="auto"/>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235476882"/>
      <w:docPartObj>
        <w:docPartGallery w:val="Page Numbers (Bottom of Page)"/>
        <w:docPartUnique/>
      </w:docPartObj>
    </w:sdtPr>
    <w:sdtEndPr>
      <w:rPr>
        <w:noProof/>
      </w:rPr>
    </w:sdtEndPr>
    <w:sdtContent>
      <w:p w:rsidR="00ED4E53" w14:paraId="19A0A457" w14:textId="77777777">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ED4E53" w14:paraId="42CD55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A7312" w14:paraId="50789CD3" w14:textId="77777777">
      <w:pPr>
        <w:spacing w:before="0" w:after="0"/>
      </w:pPr>
      <w:r>
        <w:separator/>
      </w:r>
    </w:p>
  </w:footnote>
  <w:footnote w:type="continuationSeparator" w:id="1">
    <w:p w:rsidR="00FA7312" w14:paraId="322F44DC" w14:textId="77777777">
      <w:pPr>
        <w:spacing w:before="0" w:after="0"/>
      </w:pPr>
      <w:r>
        <w:continuationSeparator/>
      </w:r>
    </w:p>
  </w:footnote>
  <w:footnote w:id="2">
    <w:p w:rsidR="00AD40EB" w14:paraId="77069EA4" w14:textId="6405F307">
      <w:pPr>
        <w:pStyle w:val="FootnoteText"/>
      </w:pPr>
      <w:r>
        <w:rPr>
          <w:rStyle w:val="FootnoteReference"/>
        </w:rPr>
        <w:footnoteRef/>
      </w:r>
      <w:r>
        <w:t xml:space="preserve"> Skatīt: </w:t>
      </w:r>
      <w:hyperlink r:id="rId1" w:history="1">
        <w:r w:rsidRPr="004013AC">
          <w:rPr>
            <w:rStyle w:val="Hyperlink"/>
          </w:rPr>
          <w:t>https://www.eapaediatrics.eu/wp-content/uploads/2019/11/c_Agreed-Common-trunk-curriculum-training-LAST1.pdf</w:t>
        </w:r>
      </w:hyperlink>
      <w:r>
        <w:t>.</w:t>
      </w:r>
    </w:p>
  </w:footnote>
  <w:footnote w:id="3">
    <w:p w:rsidR="00AD40EB" w14:paraId="6B8387C0" w14:textId="0F1711D8">
      <w:pPr>
        <w:pStyle w:val="FootnoteText"/>
      </w:pPr>
      <w:r>
        <w:rPr>
          <w:rStyle w:val="FootnoteReference"/>
        </w:rPr>
        <w:footnoteRef/>
      </w:r>
      <w:r>
        <w:t xml:space="preserve"> Skatīt: </w:t>
      </w:r>
      <w:hyperlink r:id="rId2" w:history="1">
        <w:r w:rsidRPr="004013AC">
          <w:rPr>
            <w:rStyle w:val="Hyperlink"/>
          </w:rPr>
          <w:t>https://www.uems.eu/__data/assets/pdf_file/0016/44440/UEMS-2015.30-European-Training-Requirements-in-Paediatrics.pdf</w:t>
        </w:r>
      </w:hyperlink>
      <w:r>
        <w:t>.</w:t>
      </w:r>
    </w:p>
  </w:footnote>
  <w:footnote w:id="4">
    <w:p w:rsidR="00AD40EB" w14:paraId="0278EDE3" w14:textId="45F06280">
      <w:pPr>
        <w:pStyle w:val="FootnoteText"/>
      </w:pPr>
      <w:r>
        <w:rPr>
          <w:rStyle w:val="FootnoteReference"/>
        </w:rPr>
        <w:footnoteRef/>
      </w:r>
      <w:r>
        <w:t xml:space="preserve"> Skatīt: </w:t>
      </w:r>
      <w:hyperlink r:id="rId3" w:history="1">
        <w:r w:rsidRPr="004013AC">
          <w:rPr>
            <w:rStyle w:val="Hyperlink"/>
          </w:rPr>
          <w:t>https://www.vm.gov.lv/lv/media/12516/download?attachment</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3026" w:type="dxa"/>
      <w:jc w:val="right"/>
      <w:tblCellMar>
        <w:left w:w="0" w:type="dxa"/>
        <w:right w:w="0" w:type="dxa"/>
      </w:tblCellMar>
      <w:tblLook w:val="04A0"/>
    </w:tblPr>
    <w:tblGrid>
      <w:gridCol w:w="3026"/>
    </w:tblGrid>
    <w:tr w14:paraId="113C742A" w14:textId="77777777" w:rsidTr="003A07D2">
      <w:tblPrEx>
        <w:tblW w:w="3026" w:type="dxa"/>
        <w:jc w:val="right"/>
        <w:tblCellMar>
          <w:left w:w="0" w:type="dxa"/>
          <w:right w:w="0" w:type="dxa"/>
        </w:tblCellMar>
        <w:tblLook w:val="04A0"/>
      </w:tblPrEx>
      <w:trPr>
        <w:trHeight w:hRule="exact" w:val="794"/>
        <w:jc w:val="right"/>
      </w:trPr>
      <w:tc>
        <w:tcPr>
          <w:tcW w:w="3026" w:type="dxa"/>
        </w:tcPr>
        <w:p w:rsidR="00ED4E53" w:rsidRPr="00D91A1D" w:rsidP="003A07D2" w14:paraId="76B17758" w14:textId="77777777">
          <w:pPr>
            <w:pStyle w:val="Header"/>
            <w:tabs>
              <w:tab w:val="center" w:pos="3686"/>
              <w:tab w:val="clear" w:pos="4153"/>
            </w:tabs>
          </w:pPr>
          <w:r>
            <w:rPr>
              <w:rFonts w:cs="CalibriLV"/>
              <w:noProof/>
              <w:sz w:val="18"/>
              <w:szCs w:val="18"/>
            </w:rPr>
            <w:drawing>
              <wp:anchor distT="0" distB="0" distL="114300" distR="114300" simplePos="0" relativeHeight="251658240" behindDoc="1" locked="0" layoutInCell="1" allowOverlap="1">
                <wp:simplePos x="0" y="0"/>
                <wp:positionH relativeFrom="column">
                  <wp:posOffset>-3676015</wp:posOffset>
                </wp:positionH>
                <wp:positionV relativeFrom="paragraph">
                  <wp:posOffset>-19050</wp:posOffset>
                </wp:positionV>
                <wp:extent cx="2823845" cy="542925"/>
                <wp:effectExtent l="0" t="0" r="0" b="9525"/>
                <wp:wrapNone/>
                <wp:docPr id="6" name="Picture 6"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E:\Darbs\Stradini\Stradinu logo [RGB].wmf"/>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ED4E53" w:rsidRPr="003A07D2" w:rsidP="003A07D2" w14:paraId="57413936" w14:textId="77777777">
    <w:pPr>
      <w:pStyle w:val="NoSpacing"/>
      <w:tabs>
        <w:tab w:val="center" w:pos="3686"/>
      </w:tabs>
      <w:spacing w:before="48" w:beforeLines="20"/>
      <w:rPr>
        <w:rFonts w:ascii="Arial" w:hAnsi="Arial" w:cs="Arial"/>
        <w:caps/>
        <w:spacing w:val="-2"/>
        <w:sz w:val="22"/>
        <w:szCs w:val="22"/>
      </w:rPr>
    </w:pPr>
  </w:p>
  <w:p w:rsidR="00ED4E53" w:rsidRPr="006D60B4" w:rsidP="00F2701B" w14:paraId="7C3CB12B" w14:textId="77777777">
    <w:pPr>
      <w:pStyle w:val="NoSpacing"/>
      <w:spacing w:before="40"/>
      <w:ind w:left="1418"/>
      <w:rPr>
        <w:rFonts w:ascii="Arial" w:hAnsi="Arial" w:cs="Arial"/>
        <w:caps/>
        <w:spacing w:val="-2"/>
        <w:sz w:val="16"/>
        <w:szCs w:val="16"/>
      </w:rPr>
    </w:pPr>
    <w:r w:rsidRPr="006D60B4">
      <w:rPr>
        <w:rFonts w:ascii="Arial" w:hAnsi="Arial" w:cs="Arial"/>
        <w:caps/>
        <w:spacing w:val="-2"/>
        <w:sz w:val="16"/>
        <w:szCs w:val="16"/>
      </w:rPr>
      <w:t>R</w:t>
    </w:r>
    <w:r>
      <w:rPr>
        <w:rFonts w:ascii="Arial" w:hAnsi="Arial" w:cs="Arial"/>
        <w:caps/>
        <w:spacing w:val="-2"/>
        <w:sz w:val="16"/>
        <w:szCs w:val="16"/>
      </w:rPr>
      <w:t>Ī</w:t>
    </w:r>
    <w:r w:rsidRPr="006D60B4">
      <w:rPr>
        <w:rFonts w:ascii="Arial" w:hAnsi="Arial" w:cs="Arial"/>
        <w:caps/>
        <w:spacing w:val="-2"/>
        <w:sz w:val="16"/>
        <w:szCs w:val="16"/>
      </w:rPr>
      <w:t>gas Stradiņa universitāte</w:t>
    </w:r>
  </w:p>
  <w:p w:rsidR="00ED4E53" w:rsidRPr="00EC6555" w:rsidP="00F2701B" w14:paraId="3F65B5AF" w14:textId="77777777">
    <w:pPr>
      <w:pStyle w:val="NoSpacing"/>
      <w:spacing w:before="40"/>
      <w:ind w:left="1418"/>
      <w:rPr>
        <w:rFonts w:ascii="Arial" w:hAnsi="Arial" w:cs="Arial"/>
        <w:sz w:val="16"/>
        <w:szCs w:val="16"/>
      </w:rPr>
    </w:pPr>
    <w:r w:rsidRPr="00EC6555">
      <w:rPr>
        <w:rFonts w:ascii="Arial" w:hAnsi="Arial" w:cs="Arial"/>
        <w:sz w:val="16"/>
        <w:szCs w:val="16"/>
      </w:rPr>
      <w:t>Reģ</w:t>
    </w:r>
    <w:r>
      <w:rPr>
        <w:rFonts w:ascii="Arial" w:hAnsi="Arial" w:cs="Arial"/>
        <w:sz w:val="16"/>
        <w:szCs w:val="16"/>
      </w:rPr>
      <w:t xml:space="preserve">istrācijas </w:t>
    </w:r>
    <w:r w:rsidRPr="00EC6555">
      <w:rPr>
        <w:rFonts w:ascii="Arial" w:hAnsi="Arial" w:cs="Arial"/>
        <w:sz w:val="16"/>
        <w:szCs w:val="16"/>
      </w:rPr>
      <w:t>Nr. 90000013771</w:t>
    </w:r>
  </w:p>
  <w:p w:rsidR="00ED4E53" w:rsidRPr="00EC6555" w:rsidP="00F2701B" w14:paraId="3BF7C62D" w14:textId="77777777">
    <w:pPr>
      <w:pStyle w:val="NoSpacing"/>
      <w:spacing w:before="40"/>
      <w:ind w:left="1418"/>
      <w:rPr>
        <w:rFonts w:ascii="Arial" w:hAnsi="Arial" w:cs="Arial"/>
        <w:sz w:val="16"/>
        <w:szCs w:val="16"/>
      </w:rPr>
    </w:pPr>
    <w:r w:rsidRPr="00EC6555">
      <w:rPr>
        <w:rFonts w:ascii="Arial" w:hAnsi="Arial" w:cs="Arial"/>
        <w:sz w:val="16"/>
        <w:szCs w:val="16"/>
      </w:rPr>
      <w:t>Dzirciema 16, Rīga, LV-1007, Latvija</w:t>
    </w:r>
  </w:p>
  <w:p w:rsidR="00ED4E53" w:rsidP="00F2701B" w14:paraId="2B7A90C1" w14:textId="77777777">
    <w:pPr>
      <w:pStyle w:val="NoSpacing"/>
      <w:spacing w:before="40"/>
      <w:ind w:left="1418"/>
      <w:rPr>
        <w:rFonts w:ascii="Arial" w:hAnsi="Arial" w:cs="Arial"/>
        <w:sz w:val="16"/>
        <w:szCs w:val="16"/>
      </w:rPr>
    </w:pPr>
    <w:r w:rsidRPr="00EC6555">
      <w:rPr>
        <w:rFonts w:ascii="Arial" w:hAnsi="Arial" w:cs="Arial"/>
        <w:sz w:val="16"/>
        <w:szCs w:val="16"/>
      </w:rPr>
      <w:t>Tāl</w:t>
    </w:r>
    <w:r>
      <w:rPr>
        <w:rFonts w:ascii="Arial" w:hAnsi="Arial" w:cs="Arial"/>
        <w:sz w:val="16"/>
        <w:szCs w:val="16"/>
      </w:rPr>
      <w:t>r. 67321321, 67409219</w:t>
    </w:r>
  </w:p>
  <w:p w:rsidR="00ED4E53" w:rsidRPr="006D60B4" w:rsidP="00F2701B" w14:paraId="180FFEE1" w14:textId="77777777">
    <w:pPr>
      <w:pStyle w:val="NoSpacing"/>
      <w:spacing w:before="40"/>
      <w:ind w:left="1418"/>
      <w:rPr>
        <w:rFonts w:ascii="Arial" w:hAnsi="Arial" w:cs="Arial"/>
        <w:sz w:val="16"/>
        <w:szCs w:val="16"/>
      </w:rPr>
    </w:pPr>
    <w:r w:rsidRPr="00EC6555">
      <w:rPr>
        <w:rFonts w:ascii="Arial" w:hAnsi="Arial" w:cs="Arial"/>
        <w:sz w:val="16"/>
        <w:szCs w:val="16"/>
      </w:rPr>
      <w:t>E-pasts: rsu@rsu.lv, www.rsu.lv</w:t>
    </w:r>
  </w:p>
  <w:p w:rsidR="00ED4E53" w:rsidRPr="00CA4EE2" w:rsidP="003A07D2" w14:paraId="38B1AB25" w14:textId="77777777">
    <w:pPr>
      <w:pStyle w:val="Header"/>
      <w:spacing w:before="48" w:beforeLines="20" w:after="0"/>
      <w:rPr>
        <w:rFonts w:ascii="Arial" w:hAnsi="Arial" w:cs="Arial"/>
        <w:sz w:val="44"/>
        <w:szCs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9A0E81"/>
    <w:multiLevelType w:val="hybridMultilevel"/>
    <w:tmpl w:val="6F7ED5A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92B449E"/>
    <w:multiLevelType w:val="hybridMultilevel"/>
    <w:tmpl w:val="93687258"/>
    <w:lvl w:ilvl="0">
      <w:start w:val="1"/>
      <w:numFmt w:val="decimal"/>
      <w:lvlText w:val="%1)"/>
      <w:lvlJc w:val="left"/>
      <w:pPr>
        <w:ind w:left="1080" w:hanging="360"/>
      </w:pPr>
      <w:rPr>
        <w:rFonts w:ascii="Times New Roman" w:eastAsia="Calibri" w:hAnsi="Times New Roman" w:cs="Times New Roman"/>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370A2FB7"/>
    <w:multiLevelType w:val="hybridMultilevel"/>
    <w:tmpl w:val="67EEA25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8135E3C"/>
    <w:multiLevelType w:val="hybridMultilevel"/>
    <w:tmpl w:val="5608D71E"/>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4">
    <w:nsid w:val="3DAA6B63"/>
    <w:multiLevelType w:val="hybridMultilevel"/>
    <w:tmpl w:val="D42AFDA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1">
    <w:nsid w:val="63271925"/>
    <w:multiLevelType w:val="hybridMultilevel"/>
    <w:tmpl w:val="B1E402B8"/>
    <w:lvl w:ilvl="0">
      <w:start w:val="1"/>
      <w:numFmt w:val="decimal"/>
      <w:lvlText w:val="%1."/>
      <w:lvlJc w:val="left"/>
      <w:pPr>
        <w:ind w:left="1440" w:hanging="360"/>
      </w:pPr>
      <w:rPr>
        <w:i w:val="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EA5"/>
    <w:rsid w:val="00004672"/>
    <w:rsid w:val="0001273A"/>
    <w:rsid w:val="00025150"/>
    <w:rsid w:val="00047F3D"/>
    <w:rsid w:val="000629C6"/>
    <w:rsid w:val="000674EE"/>
    <w:rsid w:val="000873AF"/>
    <w:rsid w:val="000A2312"/>
    <w:rsid w:val="000A3697"/>
    <w:rsid w:val="000D79FB"/>
    <w:rsid w:val="000E0B5F"/>
    <w:rsid w:val="000E0DCA"/>
    <w:rsid w:val="00111BE3"/>
    <w:rsid w:val="0011632D"/>
    <w:rsid w:val="0012779E"/>
    <w:rsid w:val="00144177"/>
    <w:rsid w:val="001443B2"/>
    <w:rsid w:val="001513E6"/>
    <w:rsid w:val="001727C7"/>
    <w:rsid w:val="001855DE"/>
    <w:rsid w:val="001A3C00"/>
    <w:rsid w:val="001A4CBC"/>
    <w:rsid w:val="001A4F60"/>
    <w:rsid w:val="001A578A"/>
    <w:rsid w:val="001A7EF8"/>
    <w:rsid w:val="001B098F"/>
    <w:rsid w:val="001B6453"/>
    <w:rsid w:val="001C42C5"/>
    <w:rsid w:val="001C5D09"/>
    <w:rsid w:val="001D4145"/>
    <w:rsid w:val="001E033A"/>
    <w:rsid w:val="001E37D0"/>
    <w:rsid w:val="00205169"/>
    <w:rsid w:val="00214046"/>
    <w:rsid w:val="00236CAA"/>
    <w:rsid w:val="0025391A"/>
    <w:rsid w:val="002540CD"/>
    <w:rsid w:val="00255115"/>
    <w:rsid w:val="002667FB"/>
    <w:rsid w:val="002715BC"/>
    <w:rsid w:val="002755E3"/>
    <w:rsid w:val="00277F96"/>
    <w:rsid w:val="00283A7E"/>
    <w:rsid w:val="00284C5F"/>
    <w:rsid w:val="002928F4"/>
    <w:rsid w:val="002A55DF"/>
    <w:rsid w:val="002B1D58"/>
    <w:rsid w:val="002C36D8"/>
    <w:rsid w:val="002E20EA"/>
    <w:rsid w:val="002E2A65"/>
    <w:rsid w:val="0031032C"/>
    <w:rsid w:val="00311204"/>
    <w:rsid w:val="00317058"/>
    <w:rsid w:val="00320D7D"/>
    <w:rsid w:val="00333013"/>
    <w:rsid w:val="00335C6B"/>
    <w:rsid w:val="00352136"/>
    <w:rsid w:val="00353BED"/>
    <w:rsid w:val="003A07D2"/>
    <w:rsid w:val="003B1996"/>
    <w:rsid w:val="003B2B17"/>
    <w:rsid w:val="003D2AF3"/>
    <w:rsid w:val="003D5706"/>
    <w:rsid w:val="003D6744"/>
    <w:rsid w:val="003E5EE2"/>
    <w:rsid w:val="003F1B57"/>
    <w:rsid w:val="003F4C47"/>
    <w:rsid w:val="004013AC"/>
    <w:rsid w:val="00412C59"/>
    <w:rsid w:val="00424033"/>
    <w:rsid w:val="00425BE8"/>
    <w:rsid w:val="00436899"/>
    <w:rsid w:val="00455681"/>
    <w:rsid w:val="00474B11"/>
    <w:rsid w:val="0048332F"/>
    <w:rsid w:val="00487E11"/>
    <w:rsid w:val="004A5F43"/>
    <w:rsid w:val="004D07F3"/>
    <w:rsid w:val="004D34EA"/>
    <w:rsid w:val="004E22A1"/>
    <w:rsid w:val="004F68C1"/>
    <w:rsid w:val="00503205"/>
    <w:rsid w:val="0050505C"/>
    <w:rsid w:val="00533543"/>
    <w:rsid w:val="005439CE"/>
    <w:rsid w:val="005511B7"/>
    <w:rsid w:val="00566D3B"/>
    <w:rsid w:val="005818D1"/>
    <w:rsid w:val="00583E92"/>
    <w:rsid w:val="00584F76"/>
    <w:rsid w:val="00585B6C"/>
    <w:rsid w:val="0058702F"/>
    <w:rsid w:val="00597D4D"/>
    <w:rsid w:val="005C20B7"/>
    <w:rsid w:val="005D412D"/>
    <w:rsid w:val="005E313B"/>
    <w:rsid w:val="00600113"/>
    <w:rsid w:val="00635C60"/>
    <w:rsid w:val="0064574E"/>
    <w:rsid w:val="006459D7"/>
    <w:rsid w:val="00645EA5"/>
    <w:rsid w:val="00656D9F"/>
    <w:rsid w:val="00662F74"/>
    <w:rsid w:val="006651C4"/>
    <w:rsid w:val="0066583E"/>
    <w:rsid w:val="0066782A"/>
    <w:rsid w:val="00680123"/>
    <w:rsid w:val="00687D99"/>
    <w:rsid w:val="006A49AA"/>
    <w:rsid w:val="006B782A"/>
    <w:rsid w:val="006C6C6E"/>
    <w:rsid w:val="006C7935"/>
    <w:rsid w:val="006D60B4"/>
    <w:rsid w:val="006E40C2"/>
    <w:rsid w:val="006F7FB9"/>
    <w:rsid w:val="00714677"/>
    <w:rsid w:val="00714AD8"/>
    <w:rsid w:val="00716AAA"/>
    <w:rsid w:val="0072327B"/>
    <w:rsid w:val="00742CC6"/>
    <w:rsid w:val="00767D40"/>
    <w:rsid w:val="00770252"/>
    <w:rsid w:val="0077359B"/>
    <w:rsid w:val="00797ED4"/>
    <w:rsid w:val="007A22D9"/>
    <w:rsid w:val="007B5EB6"/>
    <w:rsid w:val="007E3902"/>
    <w:rsid w:val="007E7F5E"/>
    <w:rsid w:val="00806340"/>
    <w:rsid w:val="00822F86"/>
    <w:rsid w:val="0082767F"/>
    <w:rsid w:val="00832247"/>
    <w:rsid w:val="00832287"/>
    <w:rsid w:val="008436A1"/>
    <w:rsid w:val="0084669A"/>
    <w:rsid w:val="008469D3"/>
    <w:rsid w:val="00860C0A"/>
    <w:rsid w:val="00884406"/>
    <w:rsid w:val="00892630"/>
    <w:rsid w:val="008931F6"/>
    <w:rsid w:val="00893424"/>
    <w:rsid w:val="008B4C26"/>
    <w:rsid w:val="008E29DB"/>
    <w:rsid w:val="008E760E"/>
    <w:rsid w:val="008F1A5F"/>
    <w:rsid w:val="00900618"/>
    <w:rsid w:val="00907857"/>
    <w:rsid w:val="00912F0D"/>
    <w:rsid w:val="00927AF1"/>
    <w:rsid w:val="00941844"/>
    <w:rsid w:val="00950732"/>
    <w:rsid w:val="00974C1F"/>
    <w:rsid w:val="00981467"/>
    <w:rsid w:val="00984764"/>
    <w:rsid w:val="00993BDD"/>
    <w:rsid w:val="009A6428"/>
    <w:rsid w:val="009B7EC8"/>
    <w:rsid w:val="009C683E"/>
    <w:rsid w:val="009C7B53"/>
    <w:rsid w:val="009E1B29"/>
    <w:rsid w:val="009E2EC9"/>
    <w:rsid w:val="009F2C79"/>
    <w:rsid w:val="00A13922"/>
    <w:rsid w:val="00A13DCF"/>
    <w:rsid w:val="00A142FA"/>
    <w:rsid w:val="00A155A9"/>
    <w:rsid w:val="00A27952"/>
    <w:rsid w:val="00A42808"/>
    <w:rsid w:val="00A55A5A"/>
    <w:rsid w:val="00A81B4F"/>
    <w:rsid w:val="00A826E6"/>
    <w:rsid w:val="00A97919"/>
    <w:rsid w:val="00AA3452"/>
    <w:rsid w:val="00AB0B0C"/>
    <w:rsid w:val="00AB188C"/>
    <w:rsid w:val="00AB3A0F"/>
    <w:rsid w:val="00AC127B"/>
    <w:rsid w:val="00AC564D"/>
    <w:rsid w:val="00AD3E13"/>
    <w:rsid w:val="00AD40EB"/>
    <w:rsid w:val="00AE00F4"/>
    <w:rsid w:val="00AF396B"/>
    <w:rsid w:val="00B02164"/>
    <w:rsid w:val="00B0217B"/>
    <w:rsid w:val="00B05211"/>
    <w:rsid w:val="00B11C6A"/>
    <w:rsid w:val="00B2386F"/>
    <w:rsid w:val="00B358C8"/>
    <w:rsid w:val="00B64298"/>
    <w:rsid w:val="00B91C5C"/>
    <w:rsid w:val="00B93C70"/>
    <w:rsid w:val="00BB3B5C"/>
    <w:rsid w:val="00BD1DC2"/>
    <w:rsid w:val="00BD778C"/>
    <w:rsid w:val="00BE574C"/>
    <w:rsid w:val="00C00A02"/>
    <w:rsid w:val="00C04EB3"/>
    <w:rsid w:val="00C15DBB"/>
    <w:rsid w:val="00C20C1B"/>
    <w:rsid w:val="00C218EC"/>
    <w:rsid w:val="00C21F4C"/>
    <w:rsid w:val="00C3389F"/>
    <w:rsid w:val="00C5129E"/>
    <w:rsid w:val="00C565FD"/>
    <w:rsid w:val="00C70D59"/>
    <w:rsid w:val="00C92B53"/>
    <w:rsid w:val="00C92D30"/>
    <w:rsid w:val="00C92F92"/>
    <w:rsid w:val="00C97488"/>
    <w:rsid w:val="00CA4EE2"/>
    <w:rsid w:val="00CA6866"/>
    <w:rsid w:val="00CC3977"/>
    <w:rsid w:val="00CD4942"/>
    <w:rsid w:val="00CE2AA1"/>
    <w:rsid w:val="00CF02CD"/>
    <w:rsid w:val="00D00ADC"/>
    <w:rsid w:val="00D15BC7"/>
    <w:rsid w:val="00D15DE9"/>
    <w:rsid w:val="00D17510"/>
    <w:rsid w:val="00D37B51"/>
    <w:rsid w:val="00D512D3"/>
    <w:rsid w:val="00D67EE2"/>
    <w:rsid w:val="00D74707"/>
    <w:rsid w:val="00D80567"/>
    <w:rsid w:val="00D91A1D"/>
    <w:rsid w:val="00DB7A9E"/>
    <w:rsid w:val="00DC77EF"/>
    <w:rsid w:val="00DD08A0"/>
    <w:rsid w:val="00DD0B1A"/>
    <w:rsid w:val="00DE1C62"/>
    <w:rsid w:val="00DE4819"/>
    <w:rsid w:val="00DF22FC"/>
    <w:rsid w:val="00DF64D3"/>
    <w:rsid w:val="00E01F50"/>
    <w:rsid w:val="00E2496F"/>
    <w:rsid w:val="00E34737"/>
    <w:rsid w:val="00E37652"/>
    <w:rsid w:val="00E4183B"/>
    <w:rsid w:val="00E65D0E"/>
    <w:rsid w:val="00E7608F"/>
    <w:rsid w:val="00E80153"/>
    <w:rsid w:val="00E83A11"/>
    <w:rsid w:val="00E842C2"/>
    <w:rsid w:val="00E84349"/>
    <w:rsid w:val="00E907F7"/>
    <w:rsid w:val="00EC36EF"/>
    <w:rsid w:val="00EC6555"/>
    <w:rsid w:val="00ED4DC4"/>
    <w:rsid w:val="00ED4E53"/>
    <w:rsid w:val="00ED7C3E"/>
    <w:rsid w:val="00EF0D00"/>
    <w:rsid w:val="00EF630C"/>
    <w:rsid w:val="00F24CB3"/>
    <w:rsid w:val="00F2701B"/>
    <w:rsid w:val="00F40C35"/>
    <w:rsid w:val="00F47CE4"/>
    <w:rsid w:val="00F522AC"/>
    <w:rsid w:val="00F646AD"/>
    <w:rsid w:val="00F717F9"/>
    <w:rsid w:val="00F74150"/>
    <w:rsid w:val="00F81785"/>
    <w:rsid w:val="00F831DC"/>
    <w:rsid w:val="00F83E41"/>
    <w:rsid w:val="00F86DA6"/>
    <w:rsid w:val="00FA1DC3"/>
    <w:rsid w:val="00FA5DBC"/>
    <w:rsid w:val="00FA7312"/>
    <w:rsid w:val="00FD6443"/>
    <w:rsid w:val="00FE60C0"/>
    <w:rsid w:val="00FF6AB1"/>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772A3FE"/>
  <w15:chartTrackingRefBased/>
  <w15:docId w15:val="{062A7D4B-032A-4B68-B3C9-0D2EAFD8C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EA5"/>
    <w:pPr>
      <w:spacing w:before="60" w:after="6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5EA5"/>
    <w:pPr>
      <w:spacing w:after="0" w:line="240" w:lineRule="auto"/>
    </w:pPr>
    <w:rPr>
      <w:rFonts w:ascii="Times New Roman" w:eastAsia="Calibri" w:hAnsi="Times New Roman" w:cs="Times New Roman"/>
      <w:sz w:val="24"/>
      <w:szCs w:val="24"/>
    </w:rPr>
  </w:style>
  <w:style w:type="paragraph" w:styleId="Header">
    <w:name w:val="header"/>
    <w:basedOn w:val="Normal"/>
    <w:link w:val="HeaderChar"/>
    <w:uiPriority w:val="99"/>
    <w:unhideWhenUsed/>
    <w:rsid w:val="00645EA5"/>
    <w:pPr>
      <w:tabs>
        <w:tab w:val="center" w:pos="4153"/>
        <w:tab w:val="right" w:pos="8306"/>
      </w:tabs>
    </w:pPr>
  </w:style>
  <w:style w:type="character" w:customStyle="1" w:styleId="HeaderChar">
    <w:name w:val="Header Char"/>
    <w:basedOn w:val="DefaultParagraphFont"/>
    <w:link w:val="Header"/>
    <w:uiPriority w:val="99"/>
    <w:rsid w:val="00645EA5"/>
    <w:rPr>
      <w:rFonts w:ascii="Times New Roman" w:eastAsia="Calibri" w:hAnsi="Times New Roman" w:cs="Times New Roman"/>
      <w:sz w:val="24"/>
      <w:szCs w:val="24"/>
    </w:rPr>
  </w:style>
  <w:style w:type="paragraph" w:styleId="ListParagraph">
    <w:name w:val="List Paragraph"/>
    <w:basedOn w:val="Normal"/>
    <w:uiPriority w:val="34"/>
    <w:qFormat/>
    <w:rsid w:val="00645EA5"/>
    <w:pPr>
      <w:spacing w:before="0" w:after="200" w:line="276" w:lineRule="auto"/>
      <w:ind w:left="720"/>
      <w:contextualSpacing/>
    </w:pPr>
    <w:rPr>
      <w:rFonts w:ascii="Calibri" w:hAnsi="Calibri"/>
      <w:sz w:val="22"/>
      <w:szCs w:val="22"/>
    </w:rPr>
  </w:style>
  <w:style w:type="character" w:styleId="Hyperlink">
    <w:name w:val="Hyperlink"/>
    <w:basedOn w:val="DefaultParagraphFont"/>
    <w:uiPriority w:val="99"/>
    <w:unhideWhenUsed/>
    <w:rsid w:val="00900618"/>
    <w:rPr>
      <w:color w:val="0563C1" w:themeColor="hyperlink"/>
      <w:u w:val="single"/>
    </w:rPr>
  </w:style>
  <w:style w:type="character" w:styleId="UnresolvedMention">
    <w:name w:val="Unresolved Mention"/>
    <w:basedOn w:val="DefaultParagraphFont"/>
    <w:uiPriority w:val="99"/>
    <w:rsid w:val="00900618"/>
    <w:rPr>
      <w:color w:val="605E5C"/>
      <w:shd w:val="clear" w:color="auto" w:fill="E1DFDD"/>
    </w:rPr>
  </w:style>
  <w:style w:type="paragraph" w:customStyle="1" w:styleId="Normalsteksts">
    <w:name w:val="Normals teksts"/>
    <w:basedOn w:val="Normal"/>
    <w:link w:val="NormalstekstsChar"/>
    <w:qFormat/>
    <w:rsid w:val="00533543"/>
    <w:pPr>
      <w:spacing w:before="120" w:after="120" w:line="276" w:lineRule="auto"/>
      <w:ind w:firstLine="709"/>
      <w:jc w:val="both"/>
    </w:pPr>
  </w:style>
  <w:style w:type="character" w:customStyle="1" w:styleId="NormalstekstsChar">
    <w:name w:val="Normals teksts Char"/>
    <w:link w:val="Normalsteksts"/>
    <w:rsid w:val="00533543"/>
    <w:rPr>
      <w:rFonts w:ascii="Times New Roman" w:eastAsia="Calibri" w:hAnsi="Times New Roman" w:cs="Times New Roman"/>
      <w:sz w:val="24"/>
      <w:szCs w:val="24"/>
    </w:rPr>
  </w:style>
  <w:style w:type="paragraph" w:customStyle="1" w:styleId="Saspieststeksts">
    <w:name w:val="Saspiests teksts"/>
    <w:basedOn w:val="Normalsteksts"/>
    <w:link w:val="SaspieststekstsChar"/>
    <w:qFormat/>
    <w:rsid w:val="00533543"/>
    <w:pPr>
      <w:spacing w:before="0" w:after="0" w:line="240" w:lineRule="auto"/>
    </w:pPr>
  </w:style>
  <w:style w:type="character" w:customStyle="1" w:styleId="SaspieststekstsChar">
    <w:name w:val="Saspiests teksts Char"/>
    <w:link w:val="Saspieststeksts"/>
    <w:rsid w:val="00533543"/>
    <w:rPr>
      <w:rFonts w:ascii="Times New Roman" w:eastAsia="Calibri" w:hAnsi="Times New Roman" w:cs="Times New Roman"/>
      <w:sz w:val="24"/>
      <w:szCs w:val="24"/>
    </w:rPr>
  </w:style>
  <w:style w:type="character" w:customStyle="1" w:styleId="DokumentaautorsChar">
    <w:name w:val="Dokumenta autors Char"/>
    <w:basedOn w:val="DefaultParagraphFont"/>
    <w:link w:val="Dokumentaautors"/>
    <w:locked/>
    <w:rsid w:val="00585B6C"/>
    <w:rPr>
      <w:rFonts w:ascii="Times New Roman" w:hAnsi="Times New Roman" w:cs="Times New Roman"/>
    </w:rPr>
  </w:style>
  <w:style w:type="paragraph" w:customStyle="1" w:styleId="Dokumentaautors">
    <w:name w:val="Dokumenta autors"/>
    <w:basedOn w:val="NoSpacing"/>
    <w:link w:val="DokumentaautorsChar"/>
    <w:qFormat/>
    <w:rsid w:val="00585B6C"/>
    <w:pPr>
      <w:jc w:val="both"/>
    </w:pPr>
    <w:rPr>
      <w:rFonts w:eastAsiaTheme="minorHAnsi"/>
      <w:sz w:val="22"/>
      <w:szCs w:val="22"/>
    </w:rPr>
  </w:style>
  <w:style w:type="paragraph" w:styleId="Footer">
    <w:name w:val="footer"/>
    <w:basedOn w:val="Normal"/>
    <w:link w:val="FooterChar"/>
    <w:uiPriority w:val="99"/>
    <w:unhideWhenUsed/>
    <w:rsid w:val="00205169"/>
    <w:pPr>
      <w:tabs>
        <w:tab w:val="center" w:pos="4153"/>
        <w:tab w:val="right" w:pos="8306"/>
      </w:tabs>
      <w:spacing w:before="0" w:after="0"/>
    </w:pPr>
  </w:style>
  <w:style w:type="character" w:customStyle="1" w:styleId="FooterChar">
    <w:name w:val="Footer Char"/>
    <w:basedOn w:val="DefaultParagraphFont"/>
    <w:link w:val="Footer"/>
    <w:uiPriority w:val="99"/>
    <w:rsid w:val="00205169"/>
    <w:rPr>
      <w:rFonts w:ascii="Times New Roman" w:eastAsia="Calibri" w:hAnsi="Times New Roman" w:cs="Times New Roman"/>
      <w:sz w:val="24"/>
      <w:szCs w:val="24"/>
    </w:rPr>
  </w:style>
  <w:style w:type="character" w:styleId="CommentReference">
    <w:name w:val="annotation reference"/>
    <w:basedOn w:val="DefaultParagraphFont"/>
    <w:uiPriority w:val="99"/>
    <w:semiHidden/>
    <w:unhideWhenUsed/>
    <w:rsid w:val="00714677"/>
    <w:rPr>
      <w:sz w:val="16"/>
      <w:szCs w:val="16"/>
    </w:rPr>
  </w:style>
  <w:style w:type="paragraph" w:styleId="CommentText">
    <w:name w:val="annotation text"/>
    <w:basedOn w:val="Normal"/>
    <w:link w:val="CommentTextChar"/>
    <w:uiPriority w:val="99"/>
    <w:unhideWhenUsed/>
    <w:rsid w:val="00714677"/>
    <w:rPr>
      <w:sz w:val="20"/>
      <w:szCs w:val="20"/>
    </w:rPr>
  </w:style>
  <w:style w:type="character" w:customStyle="1" w:styleId="CommentTextChar">
    <w:name w:val="Comment Text Char"/>
    <w:basedOn w:val="DefaultParagraphFont"/>
    <w:link w:val="CommentText"/>
    <w:uiPriority w:val="99"/>
    <w:rsid w:val="0071467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14677"/>
    <w:rPr>
      <w:b/>
      <w:bCs/>
    </w:rPr>
  </w:style>
  <w:style w:type="character" w:customStyle="1" w:styleId="CommentSubjectChar">
    <w:name w:val="Comment Subject Char"/>
    <w:basedOn w:val="CommentTextChar"/>
    <w:link w:val="CommentSubject"/>
    <w:uiPriority w:val="99"/>
    <w:semiHidden/>
    <w:rsid w:val="00714677"/>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71467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677"/>
    <w:rPr>
      <w:rFonts w:ascii="Segoe UI" w:eastAsia="Calibri" w:hAnsi="Segoe UI" w:cs="Segoe UI"/>
      <w:sz w:val="18"/>
      <w:szCs w:val="18"/>
    </w:rPr>
  </w:style>
  <w:style w:type="table" w:styleId="TableGrid">
    <w:name w:val="Table Grid"/>
    <w:basedOn w:val="TableNormal"/>
    <w:uiPriority w:val="39"/>
    <w:rsid w:val="0025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ed-fieldnumber-numeral">
    <w:name w:val="numbered-field__number-numeral"/>
    <w:basedOn w:val="DefaultParagraphFont"/>
    <w:rsid w:val="002715BC"/>
  </w:style>
  <w:style w:type="character" w:customStyle="1" w:styleId="ui-provider">
    <w:name w:val="ui-provider"/>
    <w:basedOn w:val="DefaultParagraphFont"/>
    <w:rsid w:val="00893424"/>
  </w:style>
  <w:style w:type="paragraph" w:styleId="FootnoteText">
    <w:name w:val="footnote text"/>
    <w:basedOn w:val="Normal"/>
    <w:link w:val="FootnoteTextChar"/>
    <w:uiPriority w:val="99"/>
    <w:semiHidden/>
    <w:unhideWhenUsed/>
    <w:rsid w:val="00AF396B"/>
    <w:pPr>
      <w:spacing w:before="0" w:after="0"/>
    </w:pPr>
    <w:rPr>
      <w:sz w:val="20"/>
      <w:szCs w:val="20"/>
    </w:rPr>
  </w:style>
  <w:style w:type="character" w:customStyle="1" w:styleId="FootnoteTextChar">
    <w:name w:val="Footnote Text Char"/>
    <w:basedOn w:val="DefaultParagraphFont"/>
    <w:link w:val="FootnoteText"/>
    <w:uiPriority w:val="99"/>
    <w:semiHidden/>
    <w:rsid w:val="00AF396B"/>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AF396B"/>
    <w:rPr>
      <w:vertAlign w:val="superscript"/>
    </w:rPr>
  </w:style>
  <w:style w:type="paragraph" w:styleId="NormalWeb">
    <w:name w:val="Normal (Web)"/>
    <w:basedOn w:val="Normal"/>
    <w:uiPriority w:val="99"/>
    <w:semiHidden/>
    <w:unhideWhenUsed/>
    <w:rsid w:val="00AC127B"/>
    <w:pPr>
      <w:spacing w:before="0" w:after="0"/>
    </w:pPr>
    <w:rPr>
      <w:rFonts w:ascii="Calibri" w:hAnsi="Calibri" w:eastAsiaTheme="minorHAns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1.xml" /><Relationship Id="rId11" Type="http://schemas.openxmlformats.org/officeDocument/2006/relationships/header" Target="head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customXml" Target="../customXml/item1.xml" /><Relationship Id="rId7" Type="http://schemas.openxmlformats.org/officeDocument/2006/relationships/hyperlink" Target="mailto:pasts@vm.gov.lv" TargetMode="External" /><Relationship Id="rId8" Type="http://schemas.openxmlformats.org/officeDocument/2006/relationships/hyperlink" Target="mailto:Ilze.Grope@rsu.lv" TargetMode="External" /><Relationship Id="rId9" Type="http://schemas.openxmlformats.org/officeDocument/2006/relationships/hyperlink" Target="mailto:Dagnija.Zvidrina@rsu.lv" TargetMode="External" /></Relationships>
</file>

<file path=word/_rels/footnotes.xml.rels><?xml version="1.0" encoding="utf-8" standalone="yes"?><Relationships xmlns="http://schemas.openxmlformats.org/package/2006/relationships"><Relationship Id="rId1" Type="http://schemas.openxmlformats.org/officeDocument/2006/relationships/hyperlink" Target="https://www.eapaediatrics.eu/wp-content/uploads/2019/11/c_Agreed-Common-trunk-curriculum-training-LAST1.pdf" TargetMode="External" /><Relationship Id="rId2" Type="http://schemas.openxmlformats.org/officeDocument/2006/relationships/hyperlink" Target="https://www.uems.eu/__data/assets/pdf_file/0016/44440/UEMS-2015.30-European-Training-Requirements-in-Paediatrics.pdf" TargetMode="External" /><Relationship Id="rId3" Type="http://schemas.openxmlformats.org/officeDocument/2006/relationships/hyperlink" Target="https://www.vm.gov.lv/lv/media/12516/download?attachment"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1BA3D-EA56-4B79-A25B-2DEB2F9EB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13</Pages>
  <Words>22884</Words>
  <Characters>13045</Characters>
  <Application>Microsoft Office Word</Application>
  <DocSecurity>0</DocSecurity>
  <Lines>108</Lines>
  <Paragraphs>71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35858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Šestakovska</dc:creator>
  <cp:lastModifiedBy>Rita Krūze</cp:lastModifiedBy>
  <cp:revision>24</cp:revision>
  <cp:lastPrinted>2023-10-04T11:42:00Z</cp:lastPrinted>
  <dcterms:created xsi:type="dcterms:W3CDTF">2024-03-25T08:54:00Z</dcterms:created>
  <dcterms:modified xsi:type="dcterms:W3CDTF">2024-03-27T12:54:00Z</dcterms:modified>
</cp:coreProperties>
</file>