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323 "Darbības programmas "Izaugsme un nodarbinātība" 8.1.2. specifiskā atbalsta mērķa "Uzlabot vispārējās izglītības iestāžu mācību vidi"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18.08.2023.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18.08.2023.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