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iepriekš sniegtā 2023.gada 21.jūnija atzinumā izteikto iebildumu, lūdzot papildināt Likumprojekta 16.pantu, ar ko groza Azartspēļu un izložu likuma 41.panta otro daļu, paplašinot uzskatījumu, kur azartspēles nav atļauts organizēt (sk. Veselības ministrijas 21.06.23. atzinumu). Lai arī 2022.gada 8.marta Ministru kabineta sēdes protokola Nr.13 38.§ 2.punkts paredzēja svītrot Azartspēļu un izložu politikas pamatnostādņu 2021.–2027.darba plāna projektā 3.rīcības virziena 1.uzdevumu, vēršam uzmanību, ka  Azartspēļu un izložu politikas pamatnostādnēs 2021.- 2027.gadam ietvertais 3.rīcības virziena 1.uzdevums joprojām paredz paplašināt to vietu uzskaitījumu, kur aizliegts organizēt azartspēles, paredzot lēmuma pieņemšanu par azartspēļu organizēšanu tikai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Azartspēles ir aizliegts organizēt laikā no plkst. 6.00 līdz plkst. 9.00, izņemot totalizatoru un derību likmju pieņemšanu, ja totalizatoru un derību likmju pieņemšanas vieta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Aizliegts smēķēt azartspēļu organizēšanas vietās, izņemot telpās, kas speciāli ierādītas smēķēšanai un ir aprīkotas ar nosūces ventilāciju. Gaisa aizplūde telpā nav mazāka par 8,4 litriem sekundē uz kvadrātmetru. Gaisa aizplūdi var samazināt līdz 25 procentiem no parastās gaisa apmaiņas, ja telpa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Aizliegts azartspēļu spēlēšanas laikā piedāvāt spēlētājam alkoholu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iepriekš 2023.gada 21.jūnija atzinumā pausto iebildumu, kurā lūdz svītrot no Likumprojekta grozījumu, kas paredz papildināt Azartspēļu un izložu likuma 41.pantu ar  astoto daļu  (likumprojekta 16.pants), kurā tiek noteikts aizliegums smēķēt azartspēļu organizēšanas vietās, izņemot telpās, kas speciāli ierādītas smēķēšanai un ir aprīkotas ar nosūces ventilāciju, vienlaikus nosakot gaisa aizplūdes prasības telpām, kurās atļauts smēķēt.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likumprojekts “Grozījumi “Tabakas izstrādājumu, augu smēķēšanas produktu, elektronisko smēķēšanas ierīču un to šķidrumu aprites likumā” (14. Saeimas reģ.Nr.48/Lp14 /saistīts ar 13.Saeimas likumprojektu reģ.Nr.867/Lp132), kurā ir ietverts grozījums, paredzot pilnīgu aizliegumu smēķēt azartspēļu organizēšanas vietās, ir nosūtīts saskaņošanai Eiropas Komisijai līdz 2023.gada 2.oktobrim. Pēc saskaņošanas saņemšanas, tas tiks virzīts apstiprināšanai 3.lasījumā.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Azartspēles ir aizliegts organizēt laikā no plkst. 6.00 līdz plkst. 9.00, izņemot totalizatoru un derību likmju pieņemšanu, ja totalizatoru un derību likmju pieņemšanas vieta ir konstruktīvi nodalīta no telpas, kurā atrodas spēļu automāti, kāršu, kauliņu un ruletes spēļu galdi vai citas azartspēļu iekārtas un kas ēkas tehniskās inventarizācijas plānā atzīmēta kā konstruktīvi nodalīta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Aizliegts smēķēt azartspēļu organizēšanas vietās, izņemot telpās, kas speciāli ierādītas smēķēšanai un ir aprīkotas ar nosūces ventilāciju. Gaisa aizplūde telpā nav mazāka par 8,4 litriem sekundē uz kvadrātmetru. Gaisa aizplūdi var samazināt līdz 25 procentiem no parastās gaisa apmaiņas, ja telpa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Aizliegts azartspēļu spēlēšanas laikā piedāvāt spēlētājam alkoholu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2021.gada 21.jūnija atzinumā pausto iebildumu, lūdzot svītrot no likumprojekta grozījumu, kas paredz papildināt Azartspēļu un izložu likuma 41.pantu  ar  devīto daļu  (likumprojekta 16.pants), nosakot aizliegumu azartspēļu spēlēšanas laikā piedāvāt spēlētājam alkoholu bez maksas un  atbilstoši precizēt arī likumprojekta anotāciju (sk. Veselības ministrijas 21.06.23.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w:t>
            </w:r>
            <w:r w:rsidR="00000000" w:rsidRPr="00000000" w:rsidDel="00000000">
              <w:rPr>
                <w:u w:val="single"/>
                <w:rtl w:val="0"/>
              </w:rPr>
              <w:t xml:space="preserve"> jau šobrīd aizliegums piedāvāt alkoholu bez maksas ir iekļauts Alkoholisko dzērienu aprites likuma 6.panta trešajā daļā,</w:t>
            </w:r>
            <w:r w:rsidR="00000000" w:rsidRPr="00000000" w:rsidDel="00000000">
              <w:rPr>
                <w:rtl w:val="0"/>
              </w:rPr>
              <w:t xml:space="preserve"> kas paredz aizliegumu alkoholisko dzērienu mazumtirdzniecības vietas piedāvāt alkoholiskos dzērienus par velti (izņemot degustāciju), kā dāvanu vai kā kompensāciju par citas preces iegādi vai pakalpojuma saņemšanu. Vienlaikus Veselības ministrijas izstrādātajā likumprojektā "Grozījumi Alkoholisko dzērienu aprites likumā" (22-TA-888), kurš jau š.g. 21.martā ir apstiprināts Ministru kabinetā un š.g.18.maijā Saeimā apstirpināts 1.lasījumā iekļauta prasība, kas liedz azartspēļu zālēs organizēt alkoholisko dzērienu degustāciju.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