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vispārējās izglītības iestādēm, lai to īstenotajās izglītības programmās uzņemtu izglītojamos ar speciālām vajadzībām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paredzētos grozījumus Vispārējās izglītības likumā” 53. panta 2. daļā, paredzot, ka izglītības iestādes katram uzņemtam izglītojamajam, izvērtējot viņa speciālās vajadzības, pēc nepieciešamības izstrādā individuālu izglītības programmas apguves plānu, kā arī +ņemot vērā faktu, ka ne visiem atbalsta pasākumiem ir nepieciešams izglītojamā individuālais plāns (piem: izglītojamais stostās), izglītības iestādei ir jādod tiesības izvērtēt šāda plāna nepieciešamību (minētajā gadījumā nepieciešama viena darbība - ilgāks laiks atbildes sniegšanai). Tas arī mazinātu birokrātisko slogu izglītības iestādē un pedagogu noslodzi plāna aizpildīšanā.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pēc nepieciešamības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atkārtoti norāda,- lai mazinātu birokrātisko slogu izglītības iestādēs un "neražotu papīrus", iesakām noteikt, ka izglītības iestādes vadītājam ir tiesības izlemt, vai šādi dokumenti ir nepieciešami, ņemot vērā, katram no atbalsta personāla speciālistiem ir nepieciešamās zināšanas, prasmes un instrukcijas (vadlīnijas, metodika), kā notiek izglītojamo speciālo vajadzību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šie noteikumi stāsies spēkā IZZIŅĀ minēto noteikumu vietā, tāpēc atsauci, ka "</w:t>
            </w:r>
            <w:r w:rsidR="00000000" w:rsidRPr="00000000" w:rsidDel="00000000">
              <w:rPr>
                <w:i w:val="1"/>
                <w:rtl w:val="0"/>
              </w:rPr>
              <w:t xml:space="preserve">šobrīd Ministru kabineta 2019. gada 19. novembra noteikumu Nr. 556 “Prasības vispārējās izglītības iestādēm, lai to īstenotajās izglītības programmās uzņemtu izglītojamos ar speciālām vajadzībām” 7. punkts paredz, ka izglītības iestādes vadītājs apstiprina izglītojamo speciālo vajadzību noteikšanas kārtību, kā arī plāna izstrādes un īstenošanas kārtību, nosakot katras iesaistītās personas pienākumus, atbildību un par plāna īstenošanu atbildīgo pedagogu.</w:t>
            </w:r>
            <w:r w:rsidR="00000000" w:rsidRPr="00000000" w:rsidDel="00000000">
              <w:rPr>
                <w:rtl w:val="0"/>
              </w:rPr>
              <w:t xml:space="preserve">" nav korekta. Mēs izstrādājam jaunus noteikumus šo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izvērtējot nepieciešamību,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11.06.2026. 23.30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11.06.2026. 23.30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Atzinumi_25-TA-2683.docx</dc:title>
</cp:coreProperties>
</file>

<file path=docProps/custom.xml><?xml version="1.0" encoding="utf-8"?>
<Properties xmlns="http://schemas.openxmlformats.org/officeDocument/2006/custom-properties" xmlns:vt="http://schemas.openxmlformats.org/officeDocument/2006/docPropsVTypes"/>
</file>