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C04AB" w14:textId="5D5E422F" w:rsidR="00330E21" w:rsidRPr="005E6250" w:rsidRDefault="00330E21" w:rsidP="00203AB7">
      <w:pPr>
        <w:spacing w:line="276" w:lineRule="auto"/>
        <w:rPr>
          <w:rFonts w:asciiTheme="minorHAnsi" w:eastAsia="Calibri" w:hAnsiTheme="minorHAnsi" w:cstheme="minorHAnsi"/>
          <w:sz w:val="22"/>
          <w:szCs w:val="22"/>
          <w:lang w:val="lv-LV"/>
        </w:rPr>
      </w:pPr>
    </w:p>
    <w:p w14:paraId="041DFBC4" w14:textId="77777777" w:rsidR="007E02D0" w:rsidRPr="005E6250" w:rsidRDefault="007E02D0" w:rsidP="00203AB7">
      <w:pPr>
        <w:spacing w:line="276" w:lineRule="auto"/>
        <w:rPr>
          <w:rFonts w:asciiTheme="minorHAnsi" w:eastAsia="Calibri" w:hAnsiTheme="minorHAnsi" w:cstheme="minorHAnsi"/>
          <w:sz w:val="22"/>
          <w:szCs w:val="22"/>
          <w:lang w:val="lv-LV"/>
        </w:rPr>
      </w:pPr>
    </w:p>
    <w:p w14:paraId="083C1C00" w14:textId="0130D5E8" w:rsidR="00121946" w:rsidRPr="005E6250" w:rsidRDefault="009D75B9" w:rsidP="00203AB7">
      <w:pPr>
        <w:spacing w:line="276" w:lineRule="auto"/>
        <w:rPr>
          <w:rFonts w:asciiTheme="minorHAnsi" w:eastAsia="Calibri" w:hAnsiTheme="minorHAnsi" w:cstheme="minorHAnsi"/>
          <w:sz w:val="22"/>
          <w:szCs w:val="22"/>
          <w:lang w:val="lv-LV"/>
        </w:rPr>
      </w:pPr>
      <w:r w:rsidRPr="005E6250">
        <w:rPr>
          <w:sz w:val="22"/>
          <w:szCs w:val="22"/>
          <w:lang w:val="lv-LV"/>
        </w:rPr>
        <w:t>Datums skatāms laika zīmogā</w:t>
      </w:r>
    </w:p>
    <w:p w14:paraId="17A9B462" w14:textId="1EC5D338" w:rsidR="00330E21" w:rsidRPr="005E6250" w:rsidRDefault="00C22B7D" w:rsidP="0068554A">
      <w:pPr>
        <w:rPr>
          <w:rFonts w:eastAsia="Calibri"/>
          <w:sz w:val="22"/>
          <w:szCs w:val="22"/>
          <w:lang w:val="lv-LV"/>
        </w:rPr>
      </w:pPr>
      <w:r w:rsidRPr="005E6250">
        <w:rPr>
          <w:rFonts w:eastAsia="Calibri"/>
          <w:sz w:val="22"/>
          <w:szCs w:val="22"/>
          <w:lang w:val="lv-LV"/>
        </w:rPr>
        <w:t>Rīgā</w:t>
      </w:r>
      <w:r w:rsidR="00330E21" w:rsidRPr="005E6250">
        <w:rPr>
          <w:rFonts w:eastAsia="Calibri"/>
          <w:sz w:val="22"/>
          <w:szCs w:val="22"/>
          <w:lang w:val="lv-LV"/>
        </w:rPr>
        <w:tab/>
        <w:t>Nr.</w:t>
      </w:r>
      <w:r w:rsidR="00B15B3B" w:rsidRPr="005E6250">
        <w:rPr>
          <w:rFonts w:eastAsia="Calibri"/>
          <w:sz w:val="22"/>
          <w:szCs w:val="22"/>
          <w:lang w:val="lv-LV"/>
        </w:rPr>
        <w:t xml:space="preserve"> </w:t>
      </w:r>
      <w:r w:rsidR="006B6AB7" w:rsidRPr="005E6250">
        <w:rPr>
          <w:rFonts w:eastAsia="Calibri"/>
          <w:sz w:val="22"/>
          <w:szCs w:val="22"/>
          <w:lang w:val="lv-LV"/>
        </w:rPr>
        <w:t>5</w:t>
      </w:r>
      <w:r w:rsidR="00330E21" w:rsidRPr="005E6250">
        <w:rPr>
          <w:rFonts w:eastAsia="Calibri"/>
          <w:sz w:val="22"/>
          <w:szCs w:val="22"/>
          <w:lang w:val="lv-LV"/>
        </w:rPr>
        <w:t>/</w:t>
      </w:r>
      <w:r w:rsidR="00760DB7" w:rsidRPr="005E6250">
        <w:rPr>
          <w:rFonts w:eastAsia="Calibri"/>
          <w:sz w:val="22"/>
          <w:szCs w:val="22"/>
          <w:lang w:val="lv-LV"/>
        </w:rPr>
        <w:t>2</w:t>
      </w:r>
      <w:r w:rsidR="006B6AB7" w:rsidRPr="005E6250">
        <w:rPr>
          <w:rFonts w:eastAsia="Calibri"/>
          <w:sz w:val="22"/>
          <w:szCs w:val="22"/>
          <w:lang w:val="lv-LV"/>
        </w:rPr>
        <w:t>2</w:t>
      </w:r>
    </w:p>
    <w:p w14:paraId="058B2564" w14:textId="77777777" w:rsidR="00BF11F5" w:rsidRPr="005E6250" w:rsidRDefault="00BF11F5" w:rsidP="0068554A">
      <w:pPr>
        <w:jc w:val="right"/>
        <w:rPr>
          <w:rFonts w:eastAsia="Calibri"/>
          <w:b/>
          <w:bCs/>
          <w:sz w:val="22"/>
          <w:szCs w:val="22"/>
          <w:lang w:val="lv-LV"/>
        </w:rPr>
      </w:pPr>
    </w:p>
    <w:p w14:paraId="66CD65FE" w14:textId="2644DB12" w:rsidR="0068554A" w:rsidRPr="005E6250" w:rsidRDefault="000744D0" w:rsidP="00EC4653">
      <w:pPr>
        <w:jc w:val="right"/>
        <w:rPr>
          <w:rFonts w:eastAsia="Calibri"/>
          <w:b/>
          <w:bCs/>
          <w:lang w:val="lv-LV"/>
        </w:rPr>
      </w:pPr>
      <w:r w:rsidRPr="005E6250">
        <w:rPr>
          <w:rFonts w:eastAsia="Calibri"/>
          <w:b/>
          <w:bCs/>
          <w:lang w:val="lv-LV"/>
        </w:rPr>
        <w:t>Veselības ministrijai</w:t>
      </w:r>
    </w:p>
    <w:p w14:paraId="582CF734" w14:textId="77777777" w:rsidR="0068554A" w:rsidRPr="005E6250" w:rsidRDefault="0068554A" w:rsidP="0068554A">
      <w:pPr>
        <w:jc w:val="right"/>
        <w:rPr>
          <w:rFonts w:eastAsia="Calibri"/>
          <w:b/>
          <w:bCs/>
          <w:lang w:val="lv-LV"/>
        </w:rPr>
      </w:pPr>
    </w:p>
    <w:p w14:paraId="5EDCE9E0" w14:textId="1C1A9A6B" w:rsidR="00863D67" w:rsidRPr="005E6250" w:rsidRDefault="00863D67" w:rsidP="00A60D52">
      <w:pPr>
        <w:autoSpaceDE w:val="0"/>
        <w:spacing w:line="276" w:lineRule="auto"/>
        <w:rPr>
          <w:rFonts w:eastAsia="Calibri"/>
          <w:i/>
          <w:iCs/>
          <w:lang w:val="lv-LV"/>
        </w:rPr>
      </w:pPr>
    </w:p>
    <w:p w14:paraId="43A2C892" w14:textId="3A94FF35" w:rsidR="00FD57CD" w:rsidRPr="005E6250" w:rsidRDefault="00FD57CD" w:rsidP="00A60D52">
      <w:pPr>
        <w:autoSpaceDE w:val="0"/>
        <w:spacing w:line="276" w:lineRule="auto"/>
        <w:rPr>
          <w:rFonts w:eastAsia="Calibri"/>
          <w:bCs/>
          <w:i/>
          <w:iCs/>
          <w:lang w:val="lv-LV"/>
        </w:rPr>
      </w:pPr>
      <w:r w:rsidRPr="005E6250">
        <w:rPr>
          <w:rFonts w:eastAsia="Calibri"/>
          <w:i/>
          <w:iCs/>
          <w:lang w:val="lv-LV"/>
        </w:rPr>
        <w:t xml:space="preserve">Par </w:t>
      </w:r>
      <w:r w:rsidR="002F469B" w:rsidRPr="005E6250">
        <w:rPr>
          <w:rFonts w:eastAsia="Calibri"/>
          <w:i/>
          <w:iCs/>
          <w:lang w:val="lv-LV"/>
        </w:rPr>
        <w:t>g</w:t>
      </w:r>
      <w:r w:rsidRPr="005E6250">
        <w:rPr>
          <w:rFonts w:eastAsia="Calibri"/>
          <w:i/>
          <w:iCs/>
          <w:lang w:val="lv-LV"/>
        </w:rPr>
        <w:t>rozījumiem Alkoholisko dzērienu aprites likumā</w:t>
      </w:r>
    </w:p>
    <w:p w14:paraId="6A2AA746" w14:textId="77777777" w:rsidR="00FD57CD" w:rsidRPr="005E6250" w:rsidRDefault="00FD57CD" w:rsidP="008F4717">
      <w:pPr>
        <w:autoSpaceDE w:val="0"/>
        <w:spacing w:line="276" w:lineRule="auto"/>
        <w:jc w:val="both"/>
        <w:rPr>
          <w:rFonts w:eastAsia="Calibri"/>
          <w:bCs/>
          <w:lang w:val="lv-LV"/>
        </w:rPr>
      </w:pPr>
    </w:p>
    <w:p w14:paraId="5C140DAB" w14:textId="6A77689C" w:rsidR="0068554A" w:rsidRPr="005E6250" w:rsidRDefault="007C4A2F" w:rsidP="0014378D">
      <w:pPr>
        <w:autoSpaceDE w:val="0"/>
        <w:spacing w:after="120"/>
        <w:ind w:firstLine="720"/>
        <w:jc w:val="both"/>
        <w:rPr>
          <w:bCs/>
          <w:lang w:val="lv-LV"/>
        </w:rPr>
      </w:pPr>
      <w:r w:rsidRPr="005E6250">
        <w:rPr>
          <w:bCs/>
          <w:lang w:val="lv-LV"/>
        </w:rPr>
        <w:t>Latvijas Spēļu biznesa asociācija (turpmāk – LSBA)</w:t>
      </w:r>
      <w:r w:rsidR="00783118" w:rsidRPr="005E6250">
        <w:rPr>
          <w:bCs/>
          <w:lang w:val="lv-LV"/>
        </w:rPr>
        <w:t xml:space="preserve"> </w:t>
      </w:r>
      <w:r w:rsidR="005A2360" w:rsidRPr="005E6250">
        <w:rPr>
          <w:bCs/>
          <w:lang w:val="lv-LV"/>
        </w:rPr>
        <w:t>ir iepazinusies ar</w:t>
      </w:r>
      <w:r w:rsidR="0068554A" w:rsidRPr="005E6250">
        <w:rPr>
          <w:bCs/>
          <w:lang w:val="lv-LV"/>
        </w:rPr>
        <w:t xml:space="preserve"> likumprojekt</w:t>
      </w:r>
      <w:r w:rsidR="00FD57CD" w:rsidRPr="005E6250">
        <w:rPr>
          <w:bCs/>
          <w:lang w:val="lv-LV"/>
        </w:rPr>
        <w:t>u</w:t>
      </w:r>
      <w:r w:rsidR="0068554A" w:rsidRPr="005E6250">
        <w:rPr>
          <w:bCs/>
          <w:lang w:val="lv-LV"/>
        </w:rPr>
        <w:t xml:space="preserve"> </w:t>
      </w:r>
      <w:r w:rsidR="005F5650" w:rsidRPr="005E6250">
        <w:rPr>
          <w:shd w:val="clear" w:color="auto" w:fill="FFFFFF"/>
          <w:lang w:val="lv-LV"/>
        </w:rPr>
        <w:t>“</w:t>
      </w:r>
      <w:r w:rsidR="0014378D" w:rsidRPr="005E6250">
        <w:rPr>
          <w:shd w:val="clear" w:color="auto" w:fill="FFFFFF"/>
          <w:lang w:val="lv-LV"/>
        </w:rPr>
        <w:t xml:space="preserve">Grozījumi </w:t>
      </w:r>
      <w:r w:rsidR="00FD57CD" w:rsidRPr="005E6250">
        <w:rPr>
          <w:shd w:val="clear" w:color="auto" w:fill="FFFFFF"/>
          <w:lang w:val="lv-LV"/>
        </w:rPr>
        <w:t>“Alkoholisko dzērienu aprites likumā””</w:t>
      </w:r>
      <w:r w:rsidR="0014378D" w:rsidRPr="005E6250">
        <w:rPr>
          <w:shd w:val="clear" w:color="auto" w:fill="FFFFFF"/>
          <w:lang w:val="lv-LV"/>
        </w:rPr>
        <w:t xml:space="preserve"> (</w:t>
      </w:r>
      <w:r w:rsidR="009F6CAE" w:rsidRPr="005E6250">
        <w:rPr>
          <w:i/>
          <w:iCs/>
          <w:shd w:val="clear" w:color="auto" w:fill="FFFFFF"/>
          <w:lang w:val="lv-LV"/>
        </w:rPr>
        <w:t>22-TA-888</w:t>
      </w:r>
      <w:r w:rsidR="009F6CAE" w:rsidRPr="005E6250">
        <w:rPr>
          <w:shd w:val="clear" w:color="auto" w:fill="FFFFFF"/>
          <w:lang w:val="lv-LV"/>
        </w:rPr>
        <w:t>)</w:t>
      </w:r>
      <w:r w:rsidR="0068554A" w:rsidRPr="005E6250">
        <w:rPr>
          <w:bCs/>
          <w:lang w:val="lv-LV"/>
        </w:rPr>
        <w:t>.</w:t>
      </w:r>
    </w:p>
    <w:p w14:paraId="73CFE2AC" w14:textId="1256F37E" w:rsidR="007532FD" w:rsidRPr="005E6250" w:rsidRDefault="004C12C1" w:rsidP="0014378D">
      <w:pPr>
        <w:autoSpaceDE w:val="0"/>
        <w:spacing w:after="120"/>
        <w:ind w:firstLine="720"/>
        <w:jc w:val="both"/>
        <w:rPr>
          <w:bCs/>
          <w:lang w:val="lv-LV"/>
        </w:rPr>
      </w:pPr>
      <w:r w:rsidRPr="005E6250">
        <w:rPr>
          <w:bCs/>
          <w:lang w:val="lv-LV"/>
        </w:rPr>
        <w:t>Likumprojektā paredzēts</w:t>
      </w:r>
      <w:r w:rsidR="005200E3" w:rsidRPr="005E6250">
        <w:rPr>
          <w:bCs/>
          <w:lang w:val="lv-LV"/>
        </w:rPr>
        <w:t xml:space="preserve"> Alkoholisko dzērienu aprites likuma 5. pantu papildināt ar vienpadsmito daļu, nosakot</w:t>
      </w:r>
      <w:r w:rsidR="004F243E" w:rsidRPr="005E6250">
        <w:rPr>
          <w:bCs/>
          <w:lang w:val="lv-LV"/>
        </w:rPr>
        <w:t>:</w:t>
      </w:r>
      <w:r w:rsidR="005200E3" w:rsidRPr="005E6250">
        <w:rPr>
          <w:bCs/>
          <w:lang w:val="lv-LV"/>
        </w:rPr>
        <w:t xml:space="preserve"> </w:t>
      </w:r>
    </w:p>
    <w:p w14:paraId="30698DAE" w14:textId="57DB59F1" w:rsidR="004C12C1" w:rsidRPr="005E6250" w:rsidRDefault="00796DAE" w:rsidP="005E6250">
      <w:pPr>
        <w:autoSpaceDE w:val="0"/>
        <w:spacing w:after="120"/>
        <w:jc w:val="both"/>
        <w:rPr>
          <w:bCs/>
          <w:i/>
          <w:iCs/>
          <w:lang w:val="lv-LV"/>
        </w:rPr>
      </w:pPr>
      <w:r w:rsidRPr="005E6250">
        <w:rPr>
          <w:i/>
          <w:iCs/>
          <w:lang w:val="lv-LV"/>
        </w:rPr>
        <w:t>“</w:t>
      </w:r>
      <w:r w:rsidR="004F243E" w:rsidRPr="005E6250">
        <w:rPr>
          <w:i/>
          <w:iCs/>
        </w:rPr>
        <w:t>Azartspēļu organizēšanas vietās alkoholisko dzērienu mazumtirdzniecība un patērēšana uz vietas ir atļauta tikai telpā, kura ir konstruktīvi nodalīta no telpas, kurā atrodas spēļu automāti, kāršu, kauliņu un ruletes spēļu galdi vai citas azartspēļu iekārtas un kas ēkas tehniskās inventarizācijas plānā atzīmēta kā konstruktīvi nodalīta telpa.”</w:t>
      </w:r>
    </w:p>
    <w:p w14:paraId="28BEA3F4" w14:textId="1C777557" w:rsidR="0060449F" w:rsidRDefault="007532FD" w:rsidP="0060449F">
      <w:pPr>
        <w:autoSpaceDE w:val="0"/>
        <w:spacing w:after="120"/>
        <w:ind w:firstLine="720"/>
        <w:jc w:val="both"/>
        <w:rPr>
          <w:bCs/>
          <w:lang w:val="lv-LV"/>
        </w:rPr>
      </w:pPr>
      <w:r w:rsidRPr="005E6250">
        <w:rPr>
          <w:bCs/>
          <w:lang w:val="lv-LV"/>
        </w:rPr>
        <w:t xml:space="preserve">Saskaņā ar piedāvāto pārejas noteikumu </w:t>
      </w:r>
      <w:r w:rsidR="0075412F" w:rsidRPr="005E6250">
        <w:rPr>
          <w:bCs/>
          <w:lang w:val="lv-LV"/>
        </w:rPr>
        <w:t>20. punktu likuma 5. panta vienpadsmitā daļa stā</w:t>
      </w:r>
      <w:r w:rsidR="001E387D" w:rsidRPr="005E6250">
        <w:rPr>
          <w:bCs/>
          <w:lang w:val="lv-LV"/>
        </w:rPr>
        <w:t>ja</w:t>
      </w:r>
      <w:r w:rsidR="0075412F" w:rsidRPr="005E6250">
        <w:rPr>
          <w:bCs/>
          <w:lang w:val="lv-LV"/>
        </w:rPr>
        <w:t>s spēkā 2023. gada 1. janvārī</w:t>
      </w:r>
      <w:r w:rsidR="006A58E2" w:rsidRPr="005E6250">
        <w:rPr>
          <w:bCs/>
          <w:lang w:val="lv-LV"/>
        </w:rPr>
        <w:t>.</w:t>
      </w:r>
    </w:p>
    <w:p w14:paraId="2DDD44D4" w14:textId="506AAFAA" w:rsidR="003C1909" w:rsidRPr="004542B5" w:rsidRDefault="00C4144C" w:rsidP="00F83756">
      <w:pPr>
        <w:autoSpaceDE w:val="0"/>
        <w:spacing w:after="120"/>
        <w:jc w:val="both"/>
        <w:rPr>
          <w:bCs/>
          <w:lang w:val="lv-LV"/>
        </w:rPr>
      </w:pPr>
      <w:r>
        <w:rPr>
          <w:bCs/>
          <w:lang w:val="lv-LV"/>
        </w:rPr>
        <w:t>I</w:t>
      </w:r>
      <w:r>
        <w:rPr>
          <w:bCs/>
          <w:lang w:val="lv-LV"/>
        </w:rPr>
        <w:tab/>
      </w:r>
      <w:r w:rsidR="003C1909">
        <w:rPr>
          <w:bCs/>
          <w:lang w:val="lv-LV"/>
        </w:rPr>
        <w:t xml:space="preserve">LSBA iebilst </w:t>
      </w:r>
      <w:proofErr w:type="spellStart"/>
      <w:r w:rsidR="003C1909" w:rsidRPr="00A90A7C">
        <w:rPr>
          <w:bCs/>
          <w:lang w:val="en-US"/>
        </w:rPr>
        <w:t>pret</w:t>
      </w:r>
      <w:proofErr w:type="spellEnd"/>
      <w:r w:rsidR="003C1909" w:rsidRPr="00A90A7C">
        <w:rPr>
          <w:bCs/>
          <w:lang w:val="en-US"/>
        </w:rPr>
        <w:t xml:space="preserve"> </w:t>
      </w:r>
      <w:proofErr w:type="spellStart"/>
      <w:r w:rsidR="003C1909" w:rsidRPr="00A90A7C">
        <w:rPr>
          <w:bCs/>
          <w:lang w:val="en-US"/>
        </w:rPr>
        <w:t>Likumprojekta</w:t>
      </w:r>
      <w:proofErr w:type="spellEnd"/>
      <w:r w:rsidR="003C1909" w:rsidRPr="00A90A7C">
        <w:rPr>
          <w:bCs/>
          <w:lang w:val="en-US"/>
        </w:rPr>
        <w:t xml:space="preserve"> 1. </w:t>
      </w:r>
      <w:proofErr w:type="spellStart"/>
      <w:r w:rsidR="003C1909" w:rsidRPr="00A90A7C">
        <w:rPr>
          <w:bCs/>
          <w:lang w:val="en-US"/>
        </w:rPr>
        <w:t>pantu</w:t>
      </w:r>
      <w:proofErr w:type="spellEnd"/>
      <w:r w:rsidR="003C1909" w:rsidRPr="00A90A7C">
        <w:rPr>
          <w:bCs/>
          <w:lang w:val="en-US"/>
        </w:rPr>
        <w:t xml:space="preserve"> (</w:t>
      </w:r>
      <w:proofErr w:type="spellStart"/>
      <w:r w:rsidR="003C1909" w:rsidRPr="00A90A7C">
        <w:rPr>
          <w:bCs/>
          <w:lang w:val="en-US"/>
        </w:rPr>
        <w:t>papildināt</w:t>
      </w:r>
      <w:proofErr w:type="spellEnd"/>
      <w:r w:rsidR="003C1909" w:rsidRPr="00A90A7C">
        <w:rPr>
          <w:bCs/>
          <w:lang w:val="en-US"/>
        </w:rPr>
        <w:t xml:space="preserve"> </w:t>
      </w:r>
      <w:proofErr w:type="spellStart"/>
      <w:r w:rsidR="003C1909" w:rsidRPr="00A90A7C">
        <w:rPr>
          <w:bCs/>
          <w:lang w:val="en-US"/>
        </w:rPr>
        <w:t>Alkoholisko</w:t>
      </w:r>
      <w:proofErr w:type="spellEnd"/>
      <w:r w:rsidR="003C1909" w:rsidRPr="00A90A7C">
        <w:rPr>
          <w:bCs/>
          <w:lang w:val="en-US"/>
        </w:rPr>
        <w:t xml:space="preserve"> </w:t>
      </w:r>
      <w:proofErr w:type="spellStart"/>
      <w:r w:rsidR="003C1909" w:rsidRPr="00A90A7C">
        <w:rPr>
          <w:bCs/>
          <w:lang w:val="en-US"/>
        </w:rPr>
        <w:t>dzērienu</w:t>
      </w:r>
      <w:proofErr w:type="spellEnd"/>
      <w:r w:rsidR="003C1909" w:rsidRPr="00A90A7C">
        <w:rPr>
          <w:bCs/>
          <w:lang w:val="en-US"/>
        </w:rPr>
        <w:t xml:space="preserve"> </w:t>
      </w:r>
      <w:proofErr w:type="spellStart"/>
      <w:r w:rsidR="003C1909" w:rsidRPr="00A90A7C">
        <w:rPr>
          <w:bCs/>
          <w:lang w:val="en-US"/>
        </w:rPr>
        <w:t>aprites</w:t>
      </w:r>
      <w:proofErr w:type="spellEnd"/>
      <w:r w:rsidR="003C1909" w:rsidRPr="00A90A7C">
        <w:rPr>
          <w:bCs/>
          <w:lang w:val="en-US"/>
        </w:rPr>
        <w:t xml:space="preserve"> </w:t>
      </w:r>
      <w:proofErr w:type="spellStart"/>
      <w:r w:rsidR="003C1909" w:rsidRPr="00A90A7C">
        <w:rPr>
          <w:bCs/>
          <w:lang w:val="en-US"/>
        </w:rPr>
        <w:t>likuma</w:t>
      </w:r>
      <w:proofErr w:type="spellEnd"/>
      <w:r w:rsidR="003C1909" w:rsidRPr="00A90A7C">
        <w:rPr>
          <w:bCs/>
          <w:lang w:val="en-US"/>
        </w:rPr>
        <w:t xml:space="preserve"> 5. </w:t>
      </w:r>
      <w:proofErr w:type="spellStart"/>
      <w:r w:rsidR="003C1909" w:rsidRPr="00A90A7C">
        <w:rPr>
          <w:bCs/>
          <w:lang w:val="en-US"/>
        </w:rPr>
        <w:t>pantu</w:t>
      </w:r>
      <w:proofErr w:type="spellEnd"/>
      <w:r w:rsidR="003C1909" w:rsidRPr="00A90A7C">
        <w:rPr>
          <w:bCs/>
          <w:lang w:val="en-US"/>
        </w:rPr>
        <w:t xml:space="preserve"> </w:t>
      </w:r>
      <w:proofErr w:type="spellStart"/>
      <w:r w:rsidR="003C1909" w:rsidRPr="00A90A7C">
        <w:rPr>
          <w:bCs/>
          <w:lang w:val="en-US"/>
        </w:rPr>
        <w:t>ar</w:t>
      </w:r>
      <w:proofErr w:type="spellEnd"/>
      <w:r w:rsidR="003C1909" w:rsidRPr="00A90A7C">
        <w:rPr>
          <w:bCs/>
          <w:lang w:val="en-US"/>
        </w:rPr>
        <w:t xml:space="preserve"> </w:t>
      </w:r>
      <w:proofErr w:type="spellStart"/>
      <w:r w:rsidR="003C1909" w:rsidRPr="00A90A7C">
        <w:rPr>
          <w:bCs/>
          <w:lang w:val="en-US"/>
        </w:rPr>
        <w:t>vienpadsmito</w:t>
      </w:r>
      <w:proofErr w:type="spellEnd"/>
      <w:r w:rsidR="003C1909" w:rsidRPr="00A90A7C">
        <w:rPr>
          <w:bCs/>
          <w:lang w:val="en-US"/>
        </w:rPr>
        <w:t xml:space="preserve"> </w:t>
      </w:r>
      <w:proofErr w:type="spellStart"/>
      <w:r w:rsidR="003C1909" w:rsidRPr="00A90A7C">
        <w:rPr>
          <w:bCs/>
          <w:lang w:val="en-US"/>
        </w:rPr>
        <w:t>daļu</w:t>
      </w:r>
      <w:proofErr w:type="spellEnd"/>
      <w:r w:rsidR="003C1909" w:rsidRPr="00A90A7C">
        <w:rPr>
          <w:bCs/>
          <w:lang w:val="en-US"/>
        </w:rPr>
        <w:t xml:space="preserve">) </w:t>
      </w:r>
      <w:proofErr w:type="spellStart"/>
      <w:r w:rsidR="004542B5" w:rsidRPr="00A90A7C">
        <w:rPr>
          <w:bCs/>
          <w:lang w:val="en-US"/>
        </w:rPr>
        <w:t>piedāvātajā</w:t>
      </w:r>
      <w:proofErr w:type="spellEnd"/>
      <w:r w:rsidR="003C1909" w:rsidRPr="00A90A7C">
        <w:rPr>
          <w:bCs/>
          <w:lang w:val="en-US"/>
        </w:rPr>
        <w:t xml:space="preserve"> </w:t>
      </w:r>
      <w:proofErr w:type="spellStart"/>
      <w:r w:rsidR="003C1909" w:rsidRPr="00A90A7C">
        <w:rPr>
          <w:bCs/>
          <w:lang w:val="en-US"/>
        </w:rPr>
        <w:t>redakcijā</w:t>
      </w:r>
      <w:proofErr w:type="spellEnd"/>
      <w:r w:rsidR="003C1909" w:rsidRPr="00A90A7C">
        <w:rPr>
          <w:bCs/>
          <w:lang w:val="en-US"/>
        </w:rPr>
        <w:t>.</w:t>
      </w:r>
    </w:p>
    <w:p w14:paraId="3300E01B" w14:textId="6515A126" w:rsidR="00EF183A" w:rsidRDefault="00230DC3" w:rsidP="005E6250">
      <w:pPr>
        <w:autoSpaceDE w:val="0"/>
        <w:spacing w:after="120"/>
        <w:ind w:firstLine="720"/>
        <w:jc w:val="both"/>
        <w:rPr>
          <w:lang w:val="lv-LV"/>
        </w:rPr>
      </w:pPr>
      <w:r>
        <w:rPr>
          <w:lang w:val="lv-LV"/>
        </w:rPr>
        <w:t xml:space="preserve">Šāds ierobežojums nav saskaņots </w:t>
      </w:r>
      <w:r w:rsidR="00137C1B">
        <w:rPr>
          <w:lang w:val="lv-LV"/>
        </w:rPr>
        <w:t xml:space="preserve">ar </w:t>
      </w:r>
      <w:r w:rsidR="00EF183A" w:rsidRPr="00EF183A">
        <w:rPr>
          <w:lang w:val="lv-LV"/>
        </w:rPr>
        <w:t>2020. gada 28. jūlijā Ministru kabinet</w:t>
      </w:r>
      <w:r>
        <w:rPr>
          <w:lang w:val="lv-LV"/>
        </w:rPr>
        <w:t>ā</w:t>
      </w:r>
      <w:r w:rsidR="00EF183A" w:rsidRPr="00EF183A">
        <w:rPr>
          <w:lang w:val="lv-LV"/>
        </w:rPr>
        <w:t xml:space="preserve"> </w:t>
      </w:r>
      <w:r w:rsidR="00137C1B" w:rsidRPr="00EF183A">
        <w:rPr>
          <w:lang w:val="lv-LV"/>
        </w:rPr>
        <w:t>apstiprinā</w:t>
      </w:r>
      <w:r w:rsidR="00137C1B">
        <w:rPr>
          <w:lang w:val="lv-LV"/>
        </w:rPr>
        <w:t>to</w:t>
      </w:r>
      <w:r w:rsidR="00137C1B" w:rsidRPr="00EF183A">
        <w:rPr>
          <w:lang w:val="lv-LV"/>
        </w:rPr>
        <w:t xml:space="preserve"> </w:t>
      </w:r>
      <w:r w:rsidR="00EF183A" w:rsidRPr="00EF183A">
        <w:rPr>
          <w:lang w:val="lv-LV"/>
        </w:rPr>
        <w:t>Alkoholisko dzērienu patēriņa mazināšanas un alkoholisma ierobežošanas rīcības plān</w:t>
      </w:r>
      <w:r w:rsidR="00137C1B">
        <w:rPr>
          <w:lang w:val="lv-LV"/>
        </w:rPr>
        <w:t>u</w:t>
      </w:r>
      <w:r w:rsidR="00EF183A" w:rsidRPr="00EF183A">
        <w:rPr>
          <w:lang w:val="lv-LV"/>
        </w:rPr>
        <w:t xml:space="preserve"> 2020.–2022. gadam (turpmāk – Plāns). </w:t>
      </w:r>
      <w:r>
        <w:rPr>
          <w:lang w:val="lv-LV"/>
        </w:rPr>
        <w:t>Plānā k</w:t>
      </w:r>
      <w:r w:rsidR="00EF183A" w:rsidRPr="00EF183A">
        <w:rPr>
          <w:lang w:val="lv-LV"/>
        </w:rPr>
        <w:t>ā viens no pasākumiem ir noteikts: “Aizliegt tirgot, lietot un pienest alkoholiskos dzērienus azartspēļu zālēs un kazino pie azartspēļu automātiem, spēļu galdiem un citām azartspēļu iekārtām.”</w:t>
      </w:r>
      <w:r>
        <w:rPr>
          <w:lang w:val="lv-LV"/>
        </w:rPr>
        <w:t xml:space="preserve"> Veselības ministrijas </w:t>
      </w:r>
      <w:r w:rsidR="002D280F">
        <w:rPr>
          <w:lang w:val="lv-LV"/>
        </w:rPr>
        <w:t>piedāvātā</w:t>
      </w:r>
      <w:r w:rsidR="000A2240">
        <w:rPr>
          <w:lang w:val="lv-LV"/>
        </w:rPr>
        <w:t>s</w:t>
      </w:r>
      <w:r>
        <w:rPr>
          <w:lang w:val="lv-LV"/>
        </w:rPr>
        <w:t xml:space="preserve"> redakcija</w:t>
      </w:r>
      <w:r w:rsidR="000A2240">
        <w:rPr>
          <w:lang w:val="lv-LV"/>
        </w:rPr>
        <w:t>s tvērums</w:t>
      </w:r>
      <w:r>
        <w:rPr>
          <w:lang w:val="lv-LV"/>
        </w:rPr>
        <w:t xml:space="preserve"> </w:t>
      </w:r>
      <w:r w:rsidR="000A2240">
        <w:rPr>
          <w:lang w:val="lv-LV"/>
        </w:rPr>
        <w:t>ir plašāks</w:t>
      </w:r>
      <w:r w:rsidR="00972FB0">
        <w:rPr>
          <w:lang w:val="lv-LV"/>
        </w:rPr>
        <w:t xml:space="preserve"> – diskusijas par šādu regulējumu nav norisinājušās</w:t>
      </w:r>
      <w:r w:rsidR="00036C12">
        <w:rPr>
          <w:lang w:val="lv-LV"/>
        </w:rPr>
        <w:t>, attiecīgi nav vērtēta arī ietekme uz nozari.</w:t>
      </w:r>
    </w:p>
    <w:p w14:paraId="4478D8DC" w14:textId="3F59E27D" w:rsidR="009F2A64" w:rsidRDefault="009F2A64" w:rsidP="00F83756">
      <w:pPr>
        <w:spacing w:after="120"/>
        <w:ind w:firstLine="709"/>
        <w:jc w:val="both"/>
        <w:rPr>
          <w:lang w:val="lv-LV"/>
        </w:rPr>
      </w:pPr>
      <w:r w:rsidRPr="000C24DF">
        <w:rPr>
          <w:bCs/>
          <w:lang w:val="lv-LV"/>
        </w:rPr>
        <w:t>Lūdzam ņemt vērā, ka Azartspēļu un izložu politikas pamatnostādnes 2021.-2027.gada paredz virkni pasākumu, kuru izpilde azartspēļu komersantiem prasīs nozīmīgas investīcijas tuvāko gadu laikā.</w:t>
      </w:r>
      <w:r>
        <w:rPr>
          <w:bCs/>
          <w:lang w:val="lv-LV"/>
        </w:rPr>
        <w:t xml:space="preserve"> </w:t>
      </w:r>
      <w:r>
        <w:rPr>
          <w:lang w:val="lv-LV"/>
        </w:rPr>
        <w:t>T</w:t>
      </w:r>
      <w:r w:rsidRPr="00E543F8">
        <w:t>urklāt jāņem vērā, ka azartspēļu organizēšana klātienē kopš Covid-19 pandēmijas sākuma ir bijusi aizliegta vairāk nekā gadu, attiecīgi azartspēļu komersanti ir piedzīvojuši ievērojamu ieņēmumu samazinājumu.</w:t>
      </w:r>
    </w:p>
    <w:p w14:paraId="78DA900F" w14:textId="4F196171" w:rsidR="00DB03F2" w:rsidRPr="005E6250" w:rsidRDefault="00C4144C" w:rsidP="00F83756">
      <w:pPr>
        <w:autoSpaceDE w:val="0"/>
        <w:spacing w:after="120"/>
        <w:jc w:val="both"/>
        <w:rPr>
          <w:bCs/>
          <w:lang w:val="lv-LV"/>
        </w:rPr>
      </w:pPr>
      <w:r>
        <w:rPr>
          <w:lang w:val="lv-LV"/>
        </w:rPr>
        <w:t>II</w:t>
      </w:r>
      <w:r>
        <w:rPr>
          <w:lang w:val="lv-LV"/>
        </w:rPr>
        <w:tab/>
      </w:r>
      <w:r w:rsidR="00E70873" w:rsidRPr="005E6250">
        <w:rPr>
          <w:lang w:val="lv-LV"/>
        </w:rPr>
        <w:t xml:space="preserve">LSBA </w:t>
      </w:r>
      <w:r w:rsidR="005C16F6" w:rsidRPr="005E6250">
        <w:rPr>
          <w:lang w:val="lv-LV"/>
        </w:rPr>
        <w:t xml:space="preserve">uztur </w:t>
      </w:r>
      <w:r w:rsidR="009F2A64">
        <w:rPr>
          <w:lang w:val="lv-LV"/>
        </w:rPr>
        <w:t>Plāna</w:t>
      </w:r>
      <w:r w:rsidR="00635CB2" w:rsidRPr="005E6250">
        <w:rPr>
          <w:lang w:val="lv-LV"/>
        </w:rPr>
        <w:t xml:space="preserve"> ietvaros pausto </w:t>
      </w:r>
      <w:r w:rsidR="005C16F6" w:rsidRPr="005E6250">
        <w:rPr>
          <w:lang w:val="lv-LV"/>
        </w:rPr>
        <w:t>iebildumu</w:t>
      </w:r>
      <w:r w:rsidR="00E70873" w:rsidRPr="005E6250">
        <w:rPr>
          <w:lang w:val="lv-LV"/>
        </w:rPr>
        <w:t xml:space="preserve"> pret aizliegumu lietot</w:t>
      </w:r>
      <w:r w:rsidR="005C16F6" w:rsidRPr="005E6250">
        <w:rPr>
          <w:lang w:val="lv-LV"/>
        </w:rPr>
        <w:t xml:space="preserve"> (patērēt)</w:t>
      </w:r>
      <w:r w:rsidR="00E70873" w:rsidRPr="005E6250">
        <w:rPr>
          <w:lang w:val="lv-LV"/>
        </w:rPr>
        <w:t xml:space="preserve"> alkoholiskos dzērienus pie azartspēļu iekārtām, ņemot vērā, ka minētā a</w:t>
      </w:r>
      <w:r w:rsidR="00E70873" w:rsidRPr="005E6250">
        <w:t>izlieguma ievērošanas uzraudzība nav īstenojama - aizturēšana bārā vai dzenāšana pa spēļu zāli</w:t>
      </w:r>
      <w:r w:rsidR="00E70873" w:rsidRPr="005E6250">
        <w:rPr>
          <w:lang w:val="lv-LV"/>
        </w:rPr>
        <w:t>,</w:t>
      </w:r>
      <w:r w:rsidR="00E70873" w:rsidRPr="005E6250">
        <w:t> kazino</w:t>
      </w:r>
      <w:r w:rsidR="00E70873" w:rsidRPr="005E6250">
        <w:rPr>
          <w:lang w:val="lv-LV"/>
        </w:rPr>
        <w:t> vai citu azartspēļu organizācijas vietu</w:t>
      </w:r>
      <w:r w:rsidR="00E70873" w:rsidRPr="005E6250">
        <w:t> nolūkā neļaut pietuvoties spēļu iekārtām ar glāzi rokās noteikti neveicinātu uzņēmumu un to klientu labas attiecības, kurām ir jābalstās savstarpējā cieņā, kas nevar pastāvēt, pieņemot, ka pieauguši cilvēki nav spējīgi rīkoties saprātīgi.</w:t>
      </w:r>
    </w:p>
    <w:p w14:paraId="095DD7A7" w14:textId="42DF9257" w:rsidR="00A933B3" w:rsidRPr="005E6250" w:rsidRDefault="006079CA" w:rsidP="00F83756">
      <w:pPr>
        <w:autoSpaceDE w:val="0"/>
        <w:spacing w:after="120"/>
        <w:jc w:val="both"/>
        <w:rPr>
          <w:bCs/>
          <w:lang w:val="lv-LV"/>
        </w:rPr>
      </w:pPr>
      <w:r>
        <w:rPr>
          <w:lang w:val="lv-LV"/>
        </w:rPr>
        <w:lastRenderedPageBreak/>
        <w:t>III</w:t>
      </w:r>
      <w:r>
        <w:rPr>
          <w:lang w:val="lv-LV"/>
        </w:rPr>
        <w:tab/>
      </w:r>
      <w:r w:rsidR="00F01B9D" w:rsidRPr="005E6250">
        <w:rPr>
          <w:lang w:val="lv-LV"/>
        </w:rPr>
        <w:t xml:space="preserve">LSBA, ņemot vērā ārvalstu pieredzi, ierosināja un arī šobrīd uztur priekšlikumu izvērtēt </w:t>
      </w:r>
      <w:r w:rsidR="00F01B9D" w:rsidRPr="005E6250">
        <w:t>iespēj</w:t>
      </w:r>
      <w:r w:rsidR="00F01B9D" w:rsidRPr="005E6250">
        <w:rPr>
          <w:lang w:val="lv-LV"/>
        </w:rPr>
        <w:t>u</w:t>
      </w:r>
      <w:r w:rsidR="00F01B9D" w:rsidRPr="005E6250">
        <w:t xml:space="preserve"> normatīvajos aktos noteikt aizliegumu azartspēļu zālēs ielaist cilvēkus, kuri atrodas </w:t>
      </w:r>
      <w:r w:rsidR="00F01B9D" w:rsidRPr="005E6250">
        <w:rPr>
          <w:lang w:val="lv-LV"/>
        </w:rPr>
        <w:t xml:space="preserve">acīmredzamā </w:t>
      </w:r>
      <w:r w:rsidR="00F01B9D" w:rsidRPr="005E6250">
        <w:t xml:space="preserve">alkohola reibumā un pienākumu izraidīt no tām cilvēkus, kuri alkoholu lietojuši pārmērīgi. </w:t>
      </w:r>
      <w:r w:rsidR="00F01B9D" w:rsidRPr="005E6250">
        <w:rPr>
          <w:lang w:val="lv-LV"/>
        </w:rPr>
        <w:t xml:space="preserve">LSBA biedru uzņēmumos </w:t>
      </w:r>
      <w:r w:rsidR="00F01B9D" w:rsidRPr="005E6250">
        <w:t>tas tiek īstenots jau šobrīd.</w:t>
      </w:r>
      <w:r w:rsidR="00F01B9D" w:rsidRPr="005E6250">
        <w:rPr>
          <w:lang w:val="lv-LV"/>
        </w:rPr>
        <w:t xml:space="preserve"> LSBA darbības kodekss paredz arī to, ka alkohols klientiem, kuru uzvedība liecina par pārmērīgu alkohola lietošanu, netiek pārdots. Turklāt, LSBA uzskata, ka šāds aizliegums būtu nosakāms ikvienam mazumtirgotājam.</w:t>
      </w:r>
    </w:p>
    <w:p w14:paraId="14131BAB" w14:textId="09D40B7F" w:rsidR="00237A87" w:rsidRDefault="006079CA" w:rsidP="00F83756">
      <w:pPr>
        <w:autoSpaceDE w:val="0"/>
        <w:spacing w:after="120"/>
        <w:jc w:val="both"/>
        <w:rPr>
          <w:bCs/>
          <w:lang w:val="lv-LV"/>
        </w:rPr>
      </w:pPr>
      <w:r>
        <w:rPr>
          <w:bCs/>
          <w:lang w:val="lv-LV"/>
        </w:rPr>
        <w:t>IV</w:t>
      </w:r>
      <w:r>
        <w:rPr>
          <w:bCs/>
          <w:lang w:val="lv-LV"/>
        </w:rPr>
        <w:tab/>
      </w:r>
      <w:r w:rsidR="006E2BF8" w:rsidRPr="005E6250">
        <w:rPr>
          <w:bCs/>
          <w:lang w:val="lv-LV"/>
        </w:rPr>
        <w:t>Vēršot uzmanību, ka LSBA ir noteikta par līdzatbildīgo institūciju</w:t>
      </w:r>
      <w:r w:rsidR="00C725F6" w:rsidRPr="005E6250">
        <w:rPr>
          <w:bCs/>
          <w:lang w:val="lv-LV"/>
        </w:rPr>
        <w:t xml:space="preserve"> Plāna</w:t>
      </w:r>
      <w:r w:rsidR="006E2BF8" w:rsidRPr="005E6250">
        <w:rPr>
          <w:bCs/>
          <w:lang w:val="lv-LV"/>
        </w:rPr>
        <w:t xml:space="preserve"> </w:t>
      </w:r>
      <w:r w:rsidR="00DB03F2" w:rsidRPr="005E6250">
        <w:rPr>
          <w:bCs/>
          <w:lang w:val="lv-LV"/>
        </w:rPr>
        <w:t>1.8. pasākuma izpildē</w:t>
      </w:r>
      <w:r w:rsidR="00FC0F65" w:rsidRPr="005E6250">
        <w:rPr>
          <w:bCs/>
          <w:lang w:val="lv-LV"/>
        </w:rPr>
        <w:t>, taču nav</w:t>
      </w:r>
      <w:r w:rsidR="00796DAE" w:rsidRPr="005E6250">
        <w:rPr>
          <w:bCs/>
          <w:lang w:val="lv-LV"/>
        </w:rPr>
        <w:t xml:space="preserve"> tikusi</w:t>
      </w:r>
      <w:r w:rsidR="00FC0F65" w:rsidRPr="005E6250">
        <w:rPr>
          <w:bCs/>
          <w:lang w:val="lv-LV"/>
        </w:rPr>
        <w:t xml:space="preserve"> </w:t>
      </w:r>
      <w:r w:rsidR="00533AF8" w:rsidRPr="005E6250">
        <w:rPr>
          <w:bCs/>
          <w:lang w:val="lv-LV"/>
        </w:rPr>
        <w:t>iesaistīta likumprojekta izstrādē</w:t>
      </w:r>
      <w:r w:rsidR="00DB03F2" w:rsidRPr="005E6250">
        <w:rPr>
          <w:bCs/>
          <w:lang w:val="lv-LV"/>
        </w:rPr>
        <w:t xml:space="preserve">, </w:t>
      </w:r>
      <w:r w:rsidR="00237A87" w:rsidRPr="005E6250">
        <w:rPr>
          <w:bCs/>
          <w:lang w:val="lv-LV"/>
        </w:rPr>
        <w:t xml:space="preserve">LSBA </w:t>
      </w:r>
      <w:r w:rsidR="00903755" w:rsidRPr="005E6250">
        <w:rPr>
          <w:bCs/>
          <w:lang w:val="lv-LV"/>
        </w:rPr>
        <w:t xml:space="preserve">atkārtoti </w:t>
      </w:r>
      <w:r w:rsidR="00635CB2" w:rsidRPr="005E6250">
        <w:rPr>
          <w:bCs/>
          <w:lang w:val="lv-LV"/>
        </w:rPr>
        <w:t xml:space="preserve">lūdz izvērtēt </w:t>
      </w:r>
      <w:r w:rsidR="001449F2" w:rsidRPr="005E6250">
        <w:rPr>
          <w:bCs/>
          <w:lang w:val="lv-LV"/>
        </w:rPr>
        <w:t xml:space="preserve">šādus iespējamos grozījumus </w:t>
      </w:r>
      <w:r w:rsidR="00903755" w:rsidRPr="005E6250">
        <w:rPr>
          <w:bCs/>
          <w:lang w:val="lv-LV"/>
        </w:rPr>
        <w:t>(</w:t>
      </w:r>
      <w:r w:rsidR="008407F8" w:rsidRPr="005E6250">
        <w:rPr>
          <w:bCs/>
          <w:lang w:val="lv-LV"/>
        </w:rPr>
        <w:t>ar izmaiņām, ņemot vērā</w:t>
      </w:r>
      <w:r w:rsidR="009B550C" w:rsidRPr="005E6250">
        <w:rPr>
          <w:bCs/>
          <w:lang w:val="lv-LV"/>
        </w:rPr>
        <w:t xml:space="preserve"> Veselības ministrijas piedāvātās normu redakcijas) </w:t>
      </w:r>
      <w:r w:rsidR="001449F2" w:rsidRPr="005E6250">
        <w:rPr>
          <w:bCs/>
          <w:lang w:val="lv-LV"/>
        </w:rPr>
        <w:t>Alkoholisko dzērienu aprites likumā:</w:t>
      </w:r>
    </w:p>
    <w:p w14:paraId="2E7D0DB2" w14:textId="5FA07DD5" w:rsidR="00447AD3" w:rsidRPr="00A90A7C" w:rsidRDefault="00447AD3" w:rsidP="00A90A7C">
      <w:pPr>
        <w:pStyle w:val="ListParagraph"/>
        <w:numPr>
          <w:ilvl w:val="0"/>
          <w:numId w:val="52"/>
        </w:numPr>
        <w:autoSpaceDE w:val="0"/>
        <w:spacing w:after="120"/>
        <w:ind w:left="0" w:firstLine="0"/>
        <w:jc w:val="both"/>
        <w:rPr>
          <w:bCs/>
          <w:i/>
          <w:iCs/>
          <w:lang w:val="en-US"/>
        </w:rPr>
      </w:pPr>
      <w:r w:rsidRPr="00A90A7C">
        <w:rPr>
          <w:rFonts w:ascii="Times New Roman" w:hAnsi="Times New Roman" w:cs="Times New Roman"/>
          <w:bCs/>
          <w:i/>
          <w:iCs/>
          <w:sz w:val="24"/>
          <w:szCs w:val="24"/>
          <w:lang w:val="en-US"/>
        </w:rPr>
        <w:t xml:space="preserve">Papildināt 6. </w:t>
      </w:r>
      <w:proofErr w:type="spellStart"/>
      <w:r w:rsidRPr="00A90A7C">
        <w:rPr>
          <w:rFonts w:ascii="Times New Roman" w:hAnsi="Times New Roman" w:cs="Times New Roman"/>
          <w:bCs/>
          <w:i/>
          <w:iCs/>
          <w:sz w:val="24"/>
          <w:szCs w:val="24"/>
          <w:lang w:val="en-US"/>
        </w:rPr>
        <w:t>pantu</w:t>
      </w:r>
      <w:proofErr w:type="spellEnd"/>
      <w:r w:rsidRPr="00A90A7C">
        <w:rPr>
          <w:rFonts w:ascii="Times New Roman" w:hAnsi="Times New Roman" w:cs="Times New Roman"/>
          <w:bCs/>
          <w:i/>
          <w:iCs/>
          <w:sz w:val="24"/>
          <w:szCs w:val="24"/>
          <w:lang w:val="en-US"/>
        </w:rPr>
        <w:t xml:space="preserve"> </w:t>
      </w:r>
      <w:proofErr w:type="spellStart"/>
      <w:r w:rsidRPr="00A90A7C">
        <w:rPr>
          <w:rFonts w:ascii="Times New Roman" w:hAnsi="Times New Roman" w:cs="Times New Roman"/>
          <w:bCs/>
          <w:i/>
          <w:iCs/>
          <w:sz w:val="24"/>
          <w:szCs w:val="24"/>
          <w:lang w:val="en-US"/>
        </w:rPr>
        <w:t>ar</w:t>
      </w:r>
      <w:proofErr w:type="spellEnd"/>
      <w:r w:rsidRPr="00A90A7C">
        <w:rPr>
          <w:rFonts w:ascii="Times New Roman" w:hAnsi="Times New Roman" w:cs="Times New Roman"/>
          <w:bCs/>
          <w:i/>
          <w:iCs/>
          <w:sz w:val="24"/>
          <w:szCs w:val="24"/>
          <w:lang w:val="en-US"/>
        </w:rPr>
        <w:t xml:space="preserve"> </w:t>
      </w:r>
      <w:proofErr w:type="spellStart"/>
      <w:r w:rsidRPr="00A90A7C">
        <w:rPr>
          <w:rFonts w:ascii="Times New Roman" w:hAnsi="Times New Roman" w:cs="Times New Roman"/>
          <w:bCs/>
          <w:i/>
          <w:iCs/>
          <w:sz w:val="24"/>
          <w:szCs w:val="24"/>
          <w:lang w:val="en-US"/>
        </w:rPr>
        <w:t>otro</w:t>
      </w:r>
      <w:proofErr w:type="spellEnd"/>
      <w:r w:rsidRPr="00A90A7C">
        <w:rPr>
          <w:rFonts w:ascii="Times New Roman" w:hAnsi="Times New Roman" w:cs="Times New Roman"/>
          <w:bCs/>
          <w:i/>
          <w:iCs/>
          <w:sz w:val="24"/>
          <w:szCs w:val="24"/>
          <w:lang w:val="en-US"/>
        </w:rPr>
        <w:t xml:space="preserve"> </w:t>
      </w:r>
      <w:proofErr w:type="spellStart"/>
      <w:r w:rsidRPr="00A90A7C">
        <w:rPr>
          <w:rFonts w:ascii="Times New Roman" w:hAnsi="Times New Roman" w:cs="Times New Roman"/>
          <w:bCs/>
          <w:i/>
          <w:iCs/>
          <w:sz w:val="24"/>
          <w:szCs w:val="24"/>
          <w:lang w:val="en-US"/>
        </w:rPr>
        <w:t>pieci</w:t>
      </w:r>
      <w:proofErr w:type="spellEnd"/>
      <w:r w:rsidRPr="00A90A7C">
        <w:rPr>
          <w:rFonts w:ascii="Times New Roman" w:hAnsi="Times New Roman" w:cs="Times New Roman"/>
          <w:bCs/>
          <w:i/>
          <w:iCs/>
          <w:sz w:val="24"/>
          <w:szCs w:val="24"/>
          <w:lang w:val="en-US"/>
        </w:rPr>
        <w:t xml:space="preserve"> prim </w:t>
      </w:r>
      <w:proofErr w:type="spellStart"/>
      <w:r w:rsidRPr="00A90A7C">
        <w:rPr>
          <w:rFonts w:ascii="Times New Roman" w:hAnsi="Times New Roman" w:cs="Times New Roman"/>
          <w:bCs/>
          <w:i/>
          <w:iCs/>
          <w:sz w:val="24"/>
          <w:szCs w:val="24"/>
          <w:lang w:val="en-US"/>
        </w:rPr>
        <w:t>daļu</w:t>
      </w:r>
      <w:proofErr w:type="spellEnd"/>
      <w:r w:rsidRPr="00A90A7C">
        <w:rPr>
          <w:rFonts w:ascii="Times New Roman" w:hAnsi="Times New Roman" w:cs="Times New Roman"/>
          <w:bCs/>
          <w:i/>
          <w:iCs/>
          <w:sz w:val="24"/>
          <w:szCs w:val="24"/>
          <w:lang w:val="en-US"/>
        </w:rPr>
        <w:t xml:space="preserve"> </w:t>
      </w:r>
      <w:proofErr w:type="spellStart"/>
      <w:r w:rsidRPr="00A90A7C">
        <w:rPr>
          <w:rFonts w:ascii="Times New Roman" w:hAnsi="Times New Roman" w:cs="Times New Roman"/>
          <w:bCs/>
          <w:i/>
          <w:iCs/>
          <w:sz w:val="24"/>
          <w:szCs w:val="24"/>
          <w:lang w:val="en-US"/>
        </w:rPr>
        <w:t>šādā</w:t>
      </w:r>
      <w:proofErr w:type="spellEnd"/>
      <w:r w:rsidRPr="00A90A7C">
        <w:rPr>
          <w:rFonts w:ascii="Times New Roman" w:hAnsi="Times New Roman" w:cs="Times New Roman"/>
          <w:bCs/>
          <w:i/>
          <w:iCs/>
          <w:sz w:val="24"/>
          <w:szCs w:val="24"/>
          <w:lang w:val="en-US"/>
        </w:rPr>
        <w:t xml:space="preserve"> </w:t>
      </w:r>
      <w:proofErr w:type="spellStart"/>
      <w:r w:rsidRPr="00A90A7C">
        <w:rPr>
          <w:rFonts w:ascii="Times New Roman" w:hAnsi="Times New Roman" w:cs="Times New Roman"/>
          <w:bCs/>
          <w:i/>
          <w:iCs/>
          <w:sz w:val="24"/>
          <w:szCs w:val="24"/>
          <w:lang w:val="en-US"/>
        </w:rPr>
        <w:t>redakcijā</w:t>
      </w:r>
      <w:proofErr w:type="spellEnd"/>
      <w:r w:rsidRPr="00A90A7C">
        <w:rPr>
          <w:rFonts w:ascii="Times New Roman" w:hAnsi="Times New Roman" w:cs="Times New Roman"/>
          <w:bCs/>
          <w:i/>
          <w:iCs/>
          <w:sz w:val="24"/>
          <w:szCs w:val="24"/>
          <w:lang w:val="en-US"/>
        </w:rPr>
        <w:t>:</w:t>
      </w:r>
    </w:p>
    <w:p w14:paraId="0E834427" w14:textId="77777777" w:rsidR="00447AD3" w:rsidRPr="00A94A90" w:rsidRDefault="00447AD3" w:rsidP="00A90A7C">
      <w:pPr>
        <w:autoSpaceDE w:val="0"/>
        <w:spacing w:after="120"/>
        <w:jc w:val="both"/>
        <w:rPr>
          <w:bCs/>
          <w:i/>
          <w:iCs/>
          <w:lang w:val="lv-LV"/>
        </w:rPr>
      </w:pPr>
      <w:r w:rsidRPr="000646AB">
        <w:rPr>
          <w:bCs/>
          <w:i/>
          <w:iCs/>
          <w:lang w:val="lv-LV"/>
        </w:rPr>
        <w:t>“(2</w:t>
      </w:r>
      <w:r w:rsidRPr="00A94A90">
        <w:rPr>
          <w:bCs/>
          <w:i/>
          <w:iCs/>
          <w:vertAlign w:val="superscript"/>
          <w:lang w:val="lv-LV"/>
        </w:rPr>
        <w:t>5</w:t>
      </w:r>
      <w:r w:rsidRPr="00A94A90">
        <w:rPr>
          <w:bCs/>
          <w:i/>
          <w:iCs/>
          <w:lang w:val="lv-LV"/>
        </w:rPr>
        <w:t>) Alkoholiskos dzērienus aizliegt pārdot personām, kuras ir acīmredzamā alkohola reibumā.”</w:t>
      </w:r>
    </w:p>
    <w:p w14:paraId="5CDA4184" w14:textId="615FE4C3" w:rsidR="00447AD3" w:rsidRPr="00A90A7C" w:rsidRDefault="00447AD3" w:rsidP="00A90A7C">
      <w:pPr>
        <w:pStyle w:val="ListParagraph"/>
        <w:numPr>
          <w:ilvl w:val="0"/>
          <w:numId w:val="52"/>
        </w:numPr>
        <w:autoSpaceDE w:val="0"/>
        <w:spacing w:after="120"/>
        <w:ind w:left="0" w:firstLine="0"/>
        <w:jc w:val="both"/>
        <w:rPr>
          <w:bCs/>
          <w:i/>
          <w:iCs/>
        </w:rPr>
      </w:pPr>
      <w:r w:rsidRPr="00A90A7C">
        <w:rPr>
          <w:rFonts w:ascii="Times New Roman" w:hAnsi="Times New Roman" w:cs="Times New Roman"/>
          <w:bCs/>
          <w:i/>
          <w:iCs/>
          <w:sz w:val="24"/>
          <w:szCs w:val="24"/>
        </w:rPr>
        <w:t xml:space="preserve">Papildināt 6. pantu ar ceturto </w:t>
      </w:r>
      <w:proofErr w:type="spellStart"/>
      <w:r w:rsidRPr="00A90A7C">
        <w:rPr>
          <w:rFonts w:ascii="Times New Roman" w:hAnsi="Times New Roman" w:cs="Times New Roman"/>
          <w:bCs/>
          <w:i/>
          <w:iCs/>
          <w:sz w:val="24"/>
          <w:szCs w:val="24"/>
        </w:rPr>
        <w:t>prim</w:t>
      </w:r>
      <w:proofErr w:type="spellEnd"/>
      <w:r w:rsidRPr="00A90A7C">
        <w:rPr>
          <w:rFonts w:ascii="Times New Roman" w:hAnsi="Times New Roman" w:cs="Times New Roman"/>
          <w:bCs/>
          <w:i/>
          <w:iCs/>
          <w:sz w:val="24"/>
          <w:szCs w:val="24"/>
        </w:rPr>
        <w:t xml:space="preserve"> daļu šādā redakcijā:</w:t>
      </w:r>
    </w:p>
    <w:p w14:paraId="3C104B61" w14:textId="77777777" w:rsidR="00447AD3" w:rsidRPr="00A94A90" w:rsidRDefault="00447AD3" w:rsidP="00A90A7C">
      <w:pPr>
        <w:autoSpaceDE w:val="0"/>
        <w:spacing w:after="120"/>
        <w:jc w:val="both"/>
        <w:rPr>
          <w:bCs/>
          <w:i/>
          <w:iCs/>
          <w:lang w:val="lv-LV"/>
        </w:rPr>
      </w:pPr>
      <w:r w:rsidRPr="000646AB">
        <w:rPr>
          <w:bCs/>
          <w:i/>
          <w:iCs/>
          <w:lang w:val="lv-LV"/>
        </w:rPr>
        <w:t>“(4</w:t>
      </w:r>
      <w:r w:rsidRPr="00A94A90">
        <w:rPr>
          <w:bCs/>
          <w:i/>
          <w:iCs/>
          <w:vertAlign w:val="superscript"/>
          <w:lang w:val="lv-LV"/>
        </w:rPr>
        <w:t>1</w:t>
      </w:r>
      <w:r w:rsidRPr="00A94A90">
        <w:rPr>
          <w:bCs/>
          <w:i/>
          <w:iCs/>
          <w:lang w:val="lv-LV"/>
        </w:rPr>
        <w:t>) Azartspēļu organizēšanas vietās alkoholiskos dzērienus aizliegts pienest pircējam pie azartspēļu iekārtām.”</w:t>
      </w:r>
    </w:p>
    <w:p w14:paraId="4184DD18" w14:textId="77777777" w:rsidR="00FD1AD7" w:rsidRPr="005E6250" w:rsidRDefault="00FD1AD7" w:rsidP="00330E21">
      <w:pPr>
        <w:autoSpaceDE w:val="0"/>
        <w:spacing w:line="276" w:lineRule="auto"/>
        <w:rPr>
          <w:bCs/>
          <w:lang w:val="lv-LV"/>
        </w:rPr>
      </w:pPr>
    </w:p>
    <w:p w14:paraId="1AA4743B" w14:textId="55F0E248" w:rsidR="00361B1F" w:rsidRPr="00237A87" w:rsidRDefault="005A2360" w:rsidP="0019117B">
      <w:pPr>
        <w:spacing w:line="276" w:lineRule="auto"/>
        <w:rPr>
          <w:bCs/>
          <w:lang w:val="lv-LV"/>
        </w:rPr>
      </w:pPr>
      <w:r w:rsidRPr="00041055">
        <w:rPr>
          <w:bCs/>
          <w:lang w:val="lv-LV"/>
        </w:rPr>
        <w:t>V</w:t>
      </w:r>
      <w:r w:rsidR="00330E21" w:rsidRPr="00041055">
        <w:rPr>
          <w:bCs/>
          <w:lang w:val="lv-LV"/>
        </w:rPr>
        <w:t>aldes priekšsēdētājs</w:t>
      </w:r>
      <w:r w:rsidR="00330E21" w:rsidRPr="00041055">
        <w:rPr>
          <w:bCs/>
          <w:lang w:val="lv-LV"/>
        </w:rPr>
        <w:tab/>
      </w:r>
      <w:r w:rsidR="00330E21" w:rsidRPr="00041055">
        <w:rPr>
          <w:bCs/>
          <w:lang w:val="lv-LV"/>
        </w:rPr>
        <w:tab/>
      </w:r>
      <w:r w:rsidR="00330E21" w:rsidRPr="00041055">
        <w:rPr>
          <w:bCs/>
          <w:lang w:val="lv-LV"/>
        </w:rPr>
        <w:tab/>
      </w:r>
      <w:r w:rsidR="00330E21" w:rsidRPr="00041055">
        <w:rPr>
          <w:bCs/>
          <w:lang w:val="lv-LV"/>
        </w:rPr>
        <w:tab/>
      </w:r>
      <w:r w:rsidR="00330E21" w:rsidRPr="00041055">
        <w:rPr>
          <w:bCs/>
          <w:lang w:val="lv-LV"/>
        </w:rPr>
        <w:tab/>
      </w:r>
      <w:r w:rsidR="00330E21" w:rsidRPr="00041055">
        <w:rPr>
          <w:bCs/>
          <w:lang w:val="lv-LV"/>
        </w:rPr>
        <w:tab/>
      </w:r>
      <w:r w:rsidR="00330E21" w:rsidRPr="00041055">
        <w:rPr>
          <w:bCs/>
          <w:lang w:val="lv-LV"/>
        </w:rPr>
        <w:tab/>
      </w:r>
      <w:r w:rsidR="00330E21" w:rsidRPr="00041055">
        <w:rPr>
          <w:bCs/>
          <w:lang w:val="lv-LV"/>
        </w:rPr>
        <w:tab/>
      </w:r>
      <w:proofErr w:type="spellStart"/>
      <w:r w:rsidR="00330E21" w:rsidRPr="00041055">
        <w:rPr>
          <w:bCs/>
          <w:lang w:val="lv-LV"/>
        </w:rPr>
        <w:t>A.Vērzemnieks</w:t>
      </w:r>
      <w:proofErr w:type="spellEnd"/>
    </w:p>
    <w:p w14:paraId="1525D48D" w14:textId="6757EA61" w:rsidR="00F07ED9" w:rsidRPr="005E6250" w:rsidRDefault="00F07ED9" w:rsidP="0019117B">
      <w:pPr>
        <w:spacing w:line="276" w:lineRule="auto"/>
        <w:rPr>
          <w:bCs/>
          <w:sz w:val="18"/>
          <w:szCs w:val="18"/>
          <w:lang w:val="lv-LV"/>
        </w:rPr>
      </w:pPr>
    </w:p>
    <w:p w14:paraId="32C77E2E" w14:textId="2A40769D" w:rsidR="00F07ED9" w:rsidRPr="005E6250" w:rsidRDefault="00F07ED9" w:rsidP="0019117B">
      <w:pPr>
        <w:spacing w:line="276" w:lineRule="auto"/>
        <w:rPr>
          <w:bCs/>
          <w:sz w:val="18"/>
          <w:szCs w:val="18"/>
          <w:lang w:val="lv-LV"/>
        </w:rPr>
      </w:pPr>
    </w:p>
    <w:p w14:paraId="2B62C8EB" w14:textId="77777777" w:rsidR="00F07ED9" w:rsidRPr="00601670" w:rsidRDefault="00F07ED9" w:rsidP="00F07ED9">
      <w:pPr>
        <w:jc w:val="center"/>
        <w:rPr>
          <w:sz w:val="18"/>
          <w:szCs w:val="18"/>
        </w:rPr>
      </w:pPr>
      <w:r w:rsidRPr="0051567D">
        <w:rPr>
          <w:color w:val="000000"/>
          <w:sz w:val="18"/>
          <w:szCs w:val="18"/>
          <w:shd w:val="clear" w:color="auto" w:fill="FFFFFF"/>
        </w:rPr>
        <w:t>DOKUMENTS IR PARAKSTĪTS AR DROŠU ELEKTRONISKO PARAKSTU UN SATUR LAIKA ZĪMOGU</w:t>
      </w:r>
    </w:p>
    <w:p w14:paraId="06133EF4" w14:textId="77777777" w:rsidR="00F07ED9" w:rsidRPr="005E6250" w:rsidRDefault="00F07ED9" w:rsidP="0019117B">
      <w:pPr>
        <w:spacing w:line="276" w:lineRule="auto"/>
        <w:rPr>
          <w:bCs/>
          <w:lang w:val="lv-LV"/>
        </w:rPr>
      </w:pPr>
    </w:p>
    <w:sectPr w:rsidR="00F07ED9" w:rsidRPr="005E6250" w:rsidSect="005F7FF5">
      <w:headerReference w:type="even" r:id="rId8"/>
      <w:footerReference w:type="default" r:id="rId9"/>
      <w:headerReference w:type="first" r:id="rId10"/>
      <w:pgSz w:w="11906" w:h="16838"/>
      <w:pgMar w:top="1440" w:right="1440" w:bottom="1003"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864DF" w14:textId="77777777" w:rsidR="00D042B7" w:rsidRDefault="00D042B7" w:rsidP="00330E21">
      <w:r>
        <w:separator/>
      </w:r>
    </w:p>
  </w:endnote>
  <w:endnote w:type="continuationSeparator" w:id="0">
    <w:p w14:paraId="78107078" w14:textId="77777777" w:rsidR="00D042B7" w:rsidRDefault="00D042B7" w:rsidP="00330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altName w:val="Times Roman"/>
    <w:panose1 w:val="00000500000000020000"/>
    <w:charset w:val="00"/>
    <w:family w:val="auto"/>
    <w:pitch w:val="variable"/>
    <w:sig w:usb0="E00002FF" w:usb1="5000205A"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altName w:val="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4916864"/>
      <w:docPartObj>
        <w:docPartGallery w:val="Page Numbers (Bottom of Page)"/>
        <w:docPartUnique/>
      </w:docPartObj>
    </w:sdtPr>
    <w:sdtEndPr>
      <w:rPr>
        <w:noProof/>
      </w:rPr>
    </w:sdtEndPr>
    <w:sdtContent>
      <w:p w14:paraId="58109E1F" w14:textId="77777777" w:rsidR="00300096" w:rsidRPr="00B4719F" w:rsidRDefault="00300096">
        <w:pPr>
          <w:pStyle w:val="Footer"/>
          <w:jc w:val="right"/>
        </w:pPr>
        <w:r w:rsidRPr="00B4719F">
          <w:fldChar w:fldCharType="begin"/>
        </w:r>
        <w:r w:rsidRPr="00B4719F">
          <w:instrText xml:space="preserve"> PAGE   \* MERGEFORMAT </w:instrText>
        </w:r>
        <w:r w:rsidRPr="00B4719F">
          <w:fldChar w:fldCharType="separate"/>
        </w:r>
        <w:r>
          <w:rPr>
            <w:noProof/>
          </w:rPr>
          <w:t>6</w:t>
        </w:r>
        <w:r w:rsidRPr="00B4719F">
          <w:rPr>
            <w:noProof/>
          </w:rPr>
          <w:fldChar w:fldCharType="end"/>
        </w:r>
      </w:p>
    </w:sdtContent>
  </w:sdt>
  <w:p w14:paraId="108EDEF6" w14:textId="77777777" w:rsidR="00300096" w:rsidRPr="00B4719F" w:rsidRDefault="003000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F15A7" w14:textId="77777777" w:rsidR="00D042B7" w:rsidRDefault="00D042B7" w:rsidP="00330E21">
      <w:r>
        <w:separator/>
      </w:r>
    </w:p>
  </w:footnote>
  <w:footnote w:type="continuationSeparator" w:id="0">
    <w:p w14:paraId="4B359BD1" w14:textId="77777777" w:rsidR="00D042B7" w:rsidRDefault="00D042B7" w:rsidP="00330E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92566512"/>
      <w:docPartObj>
        <w:docPartGallery w:val="Page Numbers (Top of Page)"/>
        <w:docPartUnique/>
      </w:docPartObj>
    </w:sdtPr>
    <w:sdtEndPr>
      <w:rPr>
        <w:rStyle w:val="PageNumber"/>
      </w:rPr>
    </w:sdtEndPr>
    <w:sdtContent>
      <w:p w14:paraId="176CE004" w14:textId="4FA46710" w:rsidR="00300096" w:rsidRDefault="00300096" w:rsidP="008F5DF9">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20DD337" w14:textId="77777777" w:rsidR="00300096" w:rsidRDefault="003000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0547B" w14:textId="77777777" w:rsidR="00300096" w:rsidRDefault="00300096" w:rsidP="008F5DF9">
    <w:pPr>
      <w:pStyle w:val="Header"/>
      <w:tabs>
        <w:tab w:val="clear" w:pos="4513"/>
        <w:tab w:val="clear" w:pos="9026"/>
        <w:tab w:val="left" w:pos="3165"/>
      </w:tabs>
    </w:pPr>
  </w:p>
  <w:p w14:paraId="193BF20E" w14:textId="77777777" w:rsidR="00300096" w:rsidRDefault="00300096" w:rsidP="002347AF">
    <w:pPr>
      <w:pStyle w:val="Header"/>
      <w:tabs>
        <w:tab w:val="clear" w:pos="4513"/>
        <w:tab w:val="clear" w:pos="9026"/>
        <w:tab w:val="left" w:pos="3165"/>
      </w:tabs>
      <w:jc w:val="center"/>
    </w:pPr>
    <w:r>
      <w:rPr>
        <w:noProof/>
        <w:lang w:eastAsia="lv-LV"/>
      </w:rPr>
      <w:drawing>
        <wp:inline distT="0" distB="0" distL="0" distR="0" wp14:anchorId="3C4D3311" wp14:editId="78ACE8F7">
          <wp:extent cx="4371975" cy="933450"/>
          <wp:effectExtent l="0" t="0" r="9525" b="0"/>
          <wp:docPr id="1" name="Picture 1" descr="https://encrypted-tbn0.gstatic.com/images?q=tbn:ANd9GcSYe8jl6T7GO857v8xw2UFWFOLOrJ_heJWaAcRVTY6BATGI7Lt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0.gstatic.com/images?q=tbn:ANd9GcSYe8jl6T7GO857v8xw2UFWFOLOrJ_heJWaAcRVTY6BATGI7Ltj"/>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71975" cy="933450"/>
                  </a:xfrm>
                  <a:prstGeom prst="rect">
                    <a:avLst/>
                  </a:prstGeom>
                  <a:noFill/>
                  <a:ln>
                    <a:noFill/>
                  </a:ln>
                </pic:spPr>
              </pic:pic>
            </a:graphicData>
          </a:graphic>
        </wp:inline>
      </w:drawing>
    </w:r>
  </w:p>
  <w:p w14:paraId="2BC1CD44" w14:textId="77777777" w:rsidR="00300096" w:rsidRDefault="00300096" w:rsidP="002347AF">
    <w:pPr>
      <w:pStyle w:val="Header"/>
      <w:tabs>
        <w:tab w:val="clear" w:pos="4513"/>
        <w:tab w:val="clear" w:pos="9026"/>
        <w:tab w:val="left" w:pos="3165"/>
      </w:tabs>
    </w:pPr>
  </w:p>
  <w:p w14:paraId="44EC7CCC" w14:textId="77777777" w:rsidR="00300096" w:rsidRDefault="00300096" w:rsidP="002347AF">
    <w:pPr>
      <w:pStyle w:val="Header"/>
      <w:tabs>
        <w:tab w:val="clear" w:pos="4513"/>
        <w:tab w:val="clear" w:pos="9026"/>
        <w:tab w:val="left" w:pos="3165"/>
      </w:tabs>
      <w:jc w:val="center"/>
    </w:pPr>
    <w:r>
      <w:t>Biedrība “Latvijas Spēļu biznesa asociācija”</w:t>
    </w:r>
  </w:p>
  <w:p w14:paraId="3F7C88CF" w14:textId="77777777" w:rsidR="00300096" w:rsidRDefault="00300096" w:rsidP="002347AF">
    <w:pPr>
      <w:pStyle w:val="Header"/>
      <w:tabs>
        <w:tab w:val="clear" w:pos="4513"/>
        <w:tab w:val="clear" w:pos="9026"/>
        <w:tab w:val="left" w:pos="3165"/>
      </w:tabs>
      <w:jc w:val="center"/>
    </w:pPr>
    <w:r>
      <w:t>reģistrācijas numurs 40008011939, Krišjāņa Valdemāra iela 33-11, Rīga, LV-1010,</w:t>
    </w:r>
  </w:p>
  <w:p w14:paraId="279939DA" w14:textId="2031FB10" w:rsidR="00300096" w:rsidRDefault="00300096" w:rsidP="002347AF">
    <w:pPr>
      <w:pStyle w:val="Header"/>
      <w:tabs>
        <w:tab w:val="clear" w:pos="4513"/>
        <w:tab w:val="clear" w:pos="9026"/>
        <w:tab w:val="left" w:pos="3165"/>
      </w:tabs>
      <w:jc w:val="center"/>
    </w:pPr>
    <w:r>
      <w:t xml:space="preserve">tālrunis +371 67225570, e-pasts: LSBA@LSBA.lv </w:t>
    </w:r>
    <w:hyperlink r:id="rId2" w:history="1">
      <w:r w:rsidRPr="00477B12">
        <w:rPr>
          <w:rStyle w:val="Hyperlink"/>
        </w:rPr>
        <w:t>www.LSBA.lv</w:t>
      </w:r>
    </w:hyperlink>
    <w:r>
      <w:t xml:space="preserve"> </w:t>
    </w:r>
  </w:p>
  <w:p w14:paraId="00EF3B41" w14:textId="77777777" w:rsidR="00300096" w:rsidRDefault="003000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B51B7"/>
    <w:multiLevelType w:val="multilevel"/>
    <w:tmpl w:val="42D083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BF7B13"/>
    <w:multiLevelType w:val="multilevel"/>
    <w:tmpl w:val="DA2A2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8630C4"/>
    <w:multiLevelType w:val="hybridMultilevel"/>
    <w:tmpl w:val="3E9E9FD2"/>
    <w:lvl w:ilvl="0" w:tplc="635076A0">
      <w:start w:val="2020"/>
      <w:numFmt w:val="bullet"/>
      <w:lvlText w:val="-"/>
      <w:lvlJc w:val="left"/>
      <w:pPr>
        <w:ind w:left="1080" w:hanging="360"/>
      </w:pPr>
      <w:rPr>
        <w:rFonts w:ascii="Times" w:eastAsia="Times New Roman" w:hAnsi="Times" w:cstheme="minorHAns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9437EDD"/>
    <w:multiLevelType w:val="hybridMultilevel"/>
    <w:tmpl w:val="22B60DA0"/>
    <w:lvl w:ilvl="0" w:tplc="FC1A1534">
      <w:start w:val="1"/>
      <w:numFmt w:val="decimal"/>
      <w:lvlText w:val="%1."/>
      <w:lvlJc w:val="left"/>
      <w:pPr>
        <w:ind w:left="720" w:hanging="360"/>
      </w:pPr>
      <w:rPr>
        <w:rFonts w:ascii="Times" w:hAnsi="Times" w:cstheme="minorHAnsi" w:hint="default"/>
        <w:b/>
        <w:bCs w:val="0"/>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E242E0"/>
    <w:multiLevelType w:val="hybridMultilevel"/>
    <w:tmpl w:val="E3F48EDA"/>
    <w:lvl w:ilvl="0" w:tplc="B2AAD150">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A1A3718"/>
    <w:multiLevelType w:val="hybridMultilevel"/>
    <w:tmpl w:val="BB50611C"/>
    <w:lvl w:ilvl="0" w:tplc="F28EB6B4">
      <w:start w:val="1"/>
      <w:numFmt w:val="decimal"/>
      <w:lvlText w:val="%1."/>
      <w:lvlJc w:val="left"/>
      <w:pPr>
        <w:ind w:left="76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AE23984"/>
    <w:multiLevelType w:val="hybridMultilevel"/>
    <w:tmpl w:val="871EEF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D1E6AC2"/>
    <w:multiLevelType w:val="multilevel"/>
    <w:tmpl w:val="AA60D5D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 w15:restartNumberingAfterBreak="0">
    <w:nsid w:val="0FBA0695"/>
    <w:multiLevelType w:val="hybridMultilevel"/>
    <w:tmpl w:val="E33E4802"/>
    <w:lvl w:ilvl="0" w:tplc="C71043E8">
      <w:start w:val="1"/>
      <w:numFmt w:val="decimal"/>
      <w:lvlText w:val="[%1]"/>
      <w:lvlJc w:val="left"/>
      <w:pPr>
        <w:ind w:left="720" w:hanging="360"/>
      </w:pPr>
      <w:rPr>
        <w:rFonts w:asciiTheme="minorHAnsi" w:hAnsiTheme="minorHAnsi" w:cstheme="minorHAns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1D25F2E"/>
    <w:multiLevelType w:val="multilevel"/>
    <w:tmpl w:val="4664FA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1F9277D"/>
    <w:multiLevelType w:val="hybridMultilevel"/>
    <w:tmpl w:val="DDD25430"/>
    <w:lvl w:ilvl="0" w:tplc="08090011">
      <w:start w:val="1"/>
      <w:numFmt w:val="decimal"/>
      <w:lvlText w:val="%1)"/>
      <w:lvlJc w:val="left"/>
      <w:pPr>
        <w:ind w:left="720" w:hanging="360"/>
      </w:pPr>
      <w:rPr>
        <w:rFonts w:hint="default"/>
      </w:r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2492417"/>
    <w:multiLevelType w:val="hybridMultilevel"/>
    <w:tmpl w:val="7ED05A1C"/>
    <w:lvl w:ilvl="0" w:tplc="26B2D5F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140364DB"/>
    <w:multiLevelType w:val="multilevel"/>
    <w:tmpl w:val="E1448A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4441A32"/>
    <w:multiLevelType w:val="hybridMultilevel"/>
    <w:tmpl w:val="CC86AC6A"/>
    <w:lvl w:ilvl="0" w:tplc="8CFABB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532619F"/>
    <w:multiLevelType w:val="hybridMultilevel"/>
    <w:tmpl w:val="87CE7F92"/>
    <w:lvl w:ilvl="0" w:tplc="854EA8F0">
      <w:start w:val="2"/>
      <w:numFmt w:val="bullet"/>
      <w:lvlText w:val="-"/>
      <w:lvlJc w:val="left"/>
      <w:pPr>
        <w:ind w:left="1069" w:hanging="360"/>
      </w:pPr>
      <w:rPr>
        <w:rFonts w:ascii="Times New Roman" w:eastAsia="Times New Roman" w:hAnsi="Times New Roman"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5" w15:restartNumberingAfterBreak="0">
    <w:nsid w:val="1DA74AA9"/>
    <w:multiLevelType w:val="hybridMultilevel"/>
    <w:tmpl w:val="952AF106"/>
    <w:lvl w:ilvl="0" w:tplc="C478E6B6">
      <w:start w:val="1"/>
      <w:numFmt w:val="upperRoman"/>
      <w:lvlText w:val="%1."/>
      <w:lvlJc w:val="left"/>
      <w:pPr>
        <w:ind w:left="2160" w:hanging="72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6" w15:restartNumberingAfterBreak="0">
    <w:nsid w:val="1E402C47"/>
    <w:multiLevelType w:val="hybridMultilevel"/>
    <w:tmpl w:val="B92684DE"/>
    <w:lvl w:ilvl="0" w:tplc="844CF280">
      <w:start w:val="1"/>
      <w:numFmt w:val="decimal"/>
      <w:lvlText w:val="%1)"/>
      <w:lvlJc w:val="left"/>
      <w:pPr>
        <w:ind w:left="1070" w:hanging="360"/>
      </w:pPr>
      <w:rPr>
        <w:rFonts w:hint="default"/>
        <w:u w:val="none"/>
      </w:rPr>
    </w:lvl>
    <w:lvl w:ilvl="1" w:tplc="08090019">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17" w15:restartNumberingAfterBreak="0">
    <w:nsid w:val="24743882"/>
    <w:multiLevelType w:val="hybridMultilevel"/>
    <w:tmpl w:val="1F6E2BF6"/>
    <w:lvl w:ilvl="0" w:tplc="04260001">
      <w:start w:val="1"/>
      <w:numFmt w:val="bullet"/>
      <w:lvlText w:val=""/>
      <w:lvlJc w:val="left"/>
      <w:pPr>
        <w:ind w:left="773" w:hanging="360"/>
      </w:pPr>
      <w:rPr>
        <w:rFonts w:ascii="Symbol" w:hAnsi="Symbol" w:hint="default"/>
      </w:rPr>
    </w:lvl>
    <w:lvl w:ilvl="1" w:tplc="04260003">
      <w:start w:val="1"/>
      <w:numFmt w:val="bullet"/>
      <w:lvlText w:val="o"/>
      <w:lvlJc w:val="left"/>
      <w:pPr>
        <w:ind w:left="1493" w:hanging="360"/>
      </w:pPr>
      <w:rPr>
        <w:rFonts w:ascii="Courier New" w:hAnsi="Courier New" w:cs="Courier New" w:hint="default"/>
      </w:rPr>
    </w:lvl>
    <w:lvl w:ilvl="2" w:tplc="04260005" w:tentative="1">
      <w:start w:val="1"/>
      <w:numFmt w:val="bullet"/>
      <w:lvlText w:val=""/>
      <w:lvlJc w:val="left"/>
      <w:pPr>
        <w:ind w:left="2213" w:hanging="360"/>
      </w:pPr>
      <w:rPr>
        <w:rFonts w:ascii="Wingdings" w:hAnsi="Wingdings" w:hint="default"/>
      </w:rPr>
    </w:lvl>
    <w:lvl w:ilvl="3" w:tplc="04260001" w:tentative="1">
      <w:start w:val="1"/>
      <w:numFmt w:val="bullet"/>
      <w:lvlText w:val=""/>
      <w:lvlJc w:val="left"/>
      <w:pPr>
        <w:ind w:left="2933" w:hanging="360"/>
      </w:pPr>
      <w:rPr>
        <w:rFonts w:ascii="Symbol" w:hAnsi="Symbol" w:hint="default"/>
      </w:rPr>
    </w:lvl>
    <w:lvl w:ilvl="4" w:tplc="04260003" w:tentative="1">
      <w:start w:val="1"/>
      <w:numFmt w:val="bullet"/>
      <w:lvlText w:val="o"/>
      <w:lvlJc w:val="left"/>
      <w:pPr>
        <w:ind w:left="3653" w:hanging="360"/>
      </w:pPr>
      <w:rPr>
        <w:rFonts w:ascii="Courier New" w:hAnsi="Courier New" w:cs="Courier New" w:hint="default"/>
      </w:rPr>
    </w:lvl>
    <w:lvl w:ilvl="5" w:tplc="04260005" w:tentative="1">
      <w:start w:val="1"/>
      <w:numFmt w:val="bullet"/>
      <w:lvlText w:val=""/>
      <w:lvlJc w:val="left"/>
      <w:pPr>
        <w:ind w:left="4373" w:hanging="360"/>
      </w:pPr>
      <w:rPr>
        <w:rFonts w:ascii="Wingdings" w:hAnsi="Wingdings" w:hint="default"/>
      </w:rPr>
    </w:lvl>
    <w:lvl w:ilvl="6" w:tplc="04260001" w:tentative="1">
      <w:start w:val="1"/>
      <w:numFmt w:val="bullet"/>
      <w:lvlText w:val=""/>
      <w:lvlJc w:val="left"/>
      <w:pPr>
        <w:ind w:left="5093" w:hanging="360"/>
      </w:pPr>
      <w:rPr>
        <w:rFonts w:ascii="Symbol" w:hAnsi="Symbol" w:hint="default"/>
      </w:rPr>
    </w:lvl>
    <w:lvl w:ilvl="7" w:tplc="04260003" w:tentative="1">
      <w:start w:val="1"/>
      <w:numFmt w:val="bullet"/>
      <w:lvlText w:val="o"/>
      <w:lvlJc w:val="left"/>
      <w:pPr>
        <w:ind w:left="5813" w:hanging="360"/>
      </w:pPr>
      <w:rPr>
        <w:rFonts w:ascii="Courier New" w:hAnsi="Courier New" w:cs="Courier New" w:hint="default"/>
      </w:rPr>
    </w:lvl>
    <w:lvl w:ilvl="8" w:tplc="04260005" w:tentative="1">
      <w:start w:val="1"/>
      <w:numFmt w:val="bullet"/>
      <w:lvlText w:val=""/>
      <w:lvlJc w:val="left"/>
      <w:pPr>
        <w:ind w:left="6533" w:hanging="360"/>
      </w:pPr>
      <w:rPr>
        <w:rFonts w:ascii="Wingdings" w:hAnsi="Wingdings" w:hint="default"/>
      </w:rPr>
    </w:lvl>
  </w:abstractNum>
  <w:abstractNum w:abstractNumId="18" w15:restartNumberingAfterBreak="0">
    <w:nsid w:val="2D055B6A"/>
    <w:multiLevelType w:val="multilevel"/>
    <w:tmpl w:val="446C4EA2"/>
    <w:lvl w:ilvl="0">
      <w:start w:val="1"/>
      <w:numFmt w:val="upp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0BD0C76"/>
    <w:multiLevelType w:val="hybridMultilevel"/>
    <w:tmpl w:val="0F9E84F2"/>
    <w:lvl w:ilvl="0" w:tplc="1A188C8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28E3C86"/>
    <w:multiLevelType w:val="hybridMultilevel"/>
    <w:tmpl w:val="4D66AE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4DE6BC5"/>
    <w:multiLevelType w:val="hybridMultilevel"/>
    <w:tmpl w:val="D390BD96"/>
    <w:lvl w:ilvl="0" w:tplc="B2AAD150">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36035233"/>
    <w:multiLevelType w:val="multilevel"/>
    <w:tmpl w:val="5E3C97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AFD37A2"/>
    <w:multiLevelType w:val="hybridMultilevel"/>
    <w:tmpl w:val="C7209EDC"/>
    <w:lvl w:ilvl="0" w:tplc="DDF6B09C">
      <w:start w:val="19"/>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B211A6E"/>
    <w:multiLevelType w:val="hybridMultilevel"/>
    <w:tmpl w:val="3DEC13D4"/>
    <w:lvl w:ilvl="0" w:tplc="EB5A8B8E">
      <w:start w:val="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3E186B05"/>
    <w:multiLevelType w:val="multilevel"/>
    <w:tmpl w:val="C5249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FE56B85"/>
    <w:multiLevelType w:val="hybridMultilevel"/>
    <w:tmpl w:val="2430CA8E"/>
    <w:lvl w:ilvl="0" w:tplc="493E672E">
      <w:start w:val="1"/>
      <w:numFmt w:val="decimal"/>
      <w:lvlText w:val="%1."/>
      <w:lvlJc w:val="left"/>
      <w:pPr>
        <w:ind w:left="720" w:hanging="720"/>
      </w:pPr>
      <w:rPr>
        <w:rFonts w:hint="default"/>
        <w:b/>
        <w:bCs w:val="0"/>
        <w:i w:val="0"/>
        <w:i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3D17CCB"/>
    <w:multiLevelType w:val="hybridMultilevel"/>
    <w:tmpl w:val="0D12E33E"/>
    <w:lvl w:ilvl="0" w:tplc="82429254">
      <w:start w:val="1"/>
      <w:numFmt w:val="decimal"/>
      <w:lvlText w:val="[%1]"/>
      <w:lvlJc w:val="left"/>
      <w:pPr>
        <w:ind w:left="720" w:hanging="360"/>
      </w:pPr>
      <w:rPr>
        <w:rFonts w:asciiTheme="minorHAnsi" w:hAnsiTheme="minorHAnsi" w:cstheme="minorHAnsi"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56F69DB"/>
    <w:multiLevelType w:val="hybridMultilevel"/>
    <w:tmpl w:val="F0548700"/>
    <w:lvl w:ilvl="0" w:tplc="970E63B6">
      <w:start w:val="2"/>
      <w:numFmt w:val="upperRoman"/>
      <w:lvlText w:val="%1."/>
      <w:lvlJc w:val="left"/>
      <w:pPr>
        <w:ind w:left="2847" w:hanging="720"/>
      </w:pPr>
      <w:rPr>
        <w:rFonts w:hint="default"/>
        <w:b/>
        <w:bCs/>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47803F14"/>
    <w:multiLevelType w:val="multilevel"/>
    <w:tmpl w:val="BBC4F5CE"/>
    <w:lvl w:ilvl="0">
      <w:start w:val="1"/>
      <w:numFmt w:val="decimal"/>
      <w:lvlText w:val="%1)"/>
      <w:lvlJc w:val="left"/>
      <w:pPr>
        <w:ind w:left="720" w:hanging="360"/>
      </w:pPr>
      <w:rPr>
        <w:rFonts w:hint="default"/>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87B4D3C"/>
    <w:multiLevelType w:val="hybridMultilevel"/>
    <w:tmpl w:val="EBCC9980"/>
    <w:lvl w:ilvl="0" w:tplc="5572897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8A51CD6"/>
    <w:multiLevelType w:val="hybridMultilevel"/>
    <w:tmpl w:val="E8605132"/>
    <w:lvl w:ilvl="0" w:tplc="844CF280">
      <w:start w:val="1"/>
      <w:numFmt w:val="decimal"/>
      <w:lvlText w:val="%1)"/>
      <w:lvlJc w:val="left"/>
      <w:pPr>
        <w:ind w:left="1070" w:hanging="360"/>
      </w:pPr>
      <w:rPr>
        <w:rFonts w:hint="default"/>
        <w:u w:val="none"/>
      </w:rPr>
    </w:lvl>
    <w:lvl w:ilvl="1" w:tplc="08090019">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32" w15:restartNumberingAfterBreak="0">
    <w:nsid w:val="491C7879"/>
    <w:multiLevelType w:val="hybridMultilevel"/>
    <w:tmpl w:val="36F4A8FC"/>
    <w:lvl w:ilvl="0" w:tplc="EC8C4C4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4A0570A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BE96A08"/>
    <w:multiLevelType w:val="hybridMultilevel"/>
    <w:tmpl w:val="1DDCE5A4"/>
    <w:lvl w:ilvl="0" w:tplc="405EBE94">
      <w:numFmt w:val="bullet"/>
      <w:lvlText w:val="-"/>
      <w:lvlJc w:val="left"/>
      <w:pPr>
        <w:ind w:left="720" w:hanging="360"/>
      </w:pPr>
      <w:rPr>
        <w:rFonts w:ascii="Times New Roman" w:eastAsiaTheme="minorHAnsi" w:hAnsi="Times New Roman"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4D0208B0"/>
    <w:multiLevelType w:val="hybridMultilevel"/>
    <w:tmpl w:val="86B8E1A0"/>
    <w:lvl w:ilvl="0" w:tplc="79D447A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4E1B145A"/>
    <w:multiLevelType w:val="hybridMultilevel"/>
    <w:tmpl w:val="329E54FE"/>
    <w:lvl w:ilvl="0" w:tplc="399A1F3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8B3074B"/>
    <w:multiLevelType w:val="hybridMultilevel"/>
    <w:tmpl w:val="0038C70C"/>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5B5521B9"/>
    <w:multiLevelType w:val="hybridMultilevel"/>
    <w:tmpl w:val="02FCD5B4"/>
    <w:lvl w:ilvl="0" w:tplc="38B4A3F2">
      <w:numFmt w:val="bullet"/>
      <w:lvlText w:val="-"/>
      <w:lvlJc w:val="left"/>
      <w:pPr>
        <w:ind w:left="1069" w:hanging="360"/>
      </w:pPr>
      <w:rPr>
        <w:rFonts w:ascii="Times New Roman" w:eastAsiaTheme="minorHAnsi" w:hAnsi="Times New Roman"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9" w15:restartNumberingAfterBreak="0">
    <w:nsid w:val="5FFF7430"/>
    <w:multiLevelType w:val="hybridMultilevel"/>
    <w:tmpl w:val="5E066888"/>
    <w:lvl w:ilvl="0" w:tplc="844CF280">
      <w:start w:val="1"/>
      <w:numFmt w:val="decimal"/>
      <w:lvlText w:val="%1)"/>
      <w:lvlJc w:val="left"/>
      <w:pPr>
        <w:ind w:left="1070" w:hanging="360"/>
      </w:pPr>
      <w:rPr>
        <w:rFonts w:hint="default"/>
        <w:u w:val="none"/>
      </w:rPr>
    </w:lvl>
    <w:lvl w:ilvl="1" w:tplc="08090019">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40" w15:restartNumberingAfterBreak="0">
    <w:nsid w:val="601B26C5"/>
    <w:multiLevelType w:val="multilevel"/>
    <w:tmpl w:val="333A9F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066715D"/>
    <w:multiLevelType w:val="hybridMultilevel"/>
    <w:tmpl w:val="FBF22CFA"/>
    <w:lvl w:ilvl="0" w:tplc="9BF234DA">
      <w:start w:val="2020"/>
      <w:numFmt w:val="bullet"/>
      <w:lvlText w:val="-"/>
      <w:lvlJc w:val="left"/>
      <w:pPr>
        <w:ind w:left="1069" w:hanging="360"/>
      </w:pPr>
      <w:rPr>
        <w:rFonts w:ascii="Times New Roman" w:eastAsia="Times New Roman" w:hAnsi="Times New Roman"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2" w15:restartNumberingAfterBreak="0">
    <w:nsid w:val="60C64D9D"/>
    <w:multiLevelType w:val="multilevel"/>
    <w:tmpl w:val="A34AC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B2F3402"/>
    <w:multiLevelType w:val="hybridMultilevel"/>
    <w:tmpl w:val="DF7A0F4C"/>
    <w:lvl w:ilvl="0" w:tplc="9E1AE9D8">
      <w:numFmt w:val="bullet"/>
      <w:lvlText w:val="-"/>
      <w:lvlJc w:val="left"/>
      <w:pPr>
        <w:ind w:left="1440" w:hanging="360"/>
      </w:pPr>
      <w:rPr>
        <w:rFonts w:ascii="Times New Roman" w:eastAsiaTheme="minorHAnsi" w:hAnsi="Times New Roman" w:cs="Times New Roman" w:hint="default"/>
        <w:b/>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4" w15:restartNumberingAfterBreak="0">
    <w:nsid w:val="6D1348AF"/>
    <w:multiLevelType w:val="multilevel"/>
    <w:tmpl w:val="5BA06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DCB4F78"/>
    <w:multiLevelType w:val="hybridMultilevel"/>
    <w:tmpl w:val="F48E94CE"/>
    <w:lvl w:ilvl="0" w:tplc="C3BEEEC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6" w15:restartNumberingAfterBreak="0">
    <w:nsid w:val="70235126"/>
    <w:multiLevelType w:val="hybridMultilevel"/>
    <w:tmpl w:val="D848F5E2"/>
    <w:lvl w:ilvl="0" w:tplc="844CF280">
      <w:start w:val="1"/>
      <w:numFmt w:val="decimal"/>
      <w:lvlText w:val="%1)"/>
      <w:lvlJc w:val="left"/>
      <w:pPr>
        <w:ind w:left="1070" w:hanging="360"/>
      </w:pPr>
      <w:rPr>
        <w:rFonts w:hint="default"/>
        <w:u w:val="none"/>
      </w:rPr>
    </w:lvl>
    <w:lvl w:ilvl="1" w:tplc="08090017">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47" w15:restartNumberingAfterBreak="0">
    <w:nsid w:val="71146F43"/>
    <w:multiLevelType w:val="hybridMultilevel"/>
    <w:tmpl w:val="AC18A038"/>
    <w:lvl w:ilvl="0" w:tplc="10D0836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170385A"/>
    <w:multiLevelType w:val="multilevel"/>
    <w:tmpl w:val="43FEE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1A75199"/>
    <w:multiLevelType w:val="hybridMultilevel"/>
    <w:tmpl w:val="3C5025C2"/>
    <w:lvl w:ilvl="0" w:tplc="79D447A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7B827729"/>
    <w:multiLevelType w:val="hybridMultilevel"/>
    <w:tmpl w:val="45A2D976"/>
    <w:lvl w:ilvl="0" w:tplc="9E1AE9D8">
      <w:numFmt w:val="bullet"/>
      <w:lvlText w:val="-"/>
      <w:lvlJc w:val="left"/>
      <w:pPr>
        <w:ind w:left="720" w:hanging="360"/>
      </w:pPr>
      <w:rPr>
        <w:rFonts w:ascii="Times New Roman" w:eastAsiaTheme="minorHAnsi" w:hAnsi="Times New Roman" w:cs="Times New Roman" w:hint="default"/>
        <w:b/>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7F6F0CAB"/>
    <w:multiLevelType w:val="multilevel"/>
    <w:tmpl w:val="3CF63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7"/>
  </w:num>
  <w:num w:numId="2">
    <w:abstractNumId w:val="21"/>
  </w:num>
  <w:num w:numId="3">
    <w:abstractNumId w:val="49"/>
  </w:num>
  <w:num w:numId="4">
    <w:abstractNumId w:val="4"/>
  </w:num>
  <w:num w:numId="5">
    <w:abstractNumId w:val="8"/>
  </w:num>
  <w:num w:numId="6">
    <w:abstractNumId w:val="17"/>
  </w:num>
  <w:num w:numId="7">
    <w:abstractNumId w:val="6"/>
  </w:num>
  <w:num w:numId="8">
    <w:abstractNumId w:val="20"/>
  </w:num>
  <w:num w:numId="9">
    <w:abstractNumId w:val="37"/>
  </w:num>
  <w:num w:numId="10">
    <w:abstractNumId w:val="18"/>
  </w:num>
  <w:num w:numId="11">
    <w:abstractNumId w:val="47"/>
  </w:num>
  <w:num w:numId="12">
    <w:abstractNumId w:val="28"/>
  </w:num>
  <w:num w:numId="13">
    <w:abstractNumId w:val="15"/>
  </w:num>
  <w:num w:numId="14">
    <w:abstractNumId w:val="19"/>
  </w:num>
  <w:num w:numId="15">
    <w:abstractNumId w:val="35"/>
  </w:num>
  <w:num w:numId="16">
    <w:abstractNumId w:val="33"/>
  </w:num>
  <w:num w:numId="17">
    <w:abstractNumId w:val="13"/>
  </w:num>
  <w:num w:numId="18">
    <w:abstractNumId w:val="10"/>
  </w:num>
  <w:num w:numId="19">
    <w:abstractNumId w:val="11"/>
  </w:num>
  <w:num w:numId="20">
    <w:abstractNumId w:val="36"/>
  </w:num>
  <w:num w:numId="21">
    <w:abstractNumId w:val="3"/>
  </w:num>
  <w:num w:numId="22">
    <w:abstractNumId w:val="34"/>
  </w:num>
  <w:num w:numId="23">
    <w:abstractNumId w:val="30"/>
  </w:num>
  <w:num w:numId="24">
    <w:abstractNumId w:val="26"/>
  </w:num>
  <w:num w:numId="25">
    <w:abstractNumId w:val="25"/>
  </w:num>
  <w:num w:numId="26">
    <w:abstractNumId w:val="22"/>
  </w:num>
  <w:num w:numId="27">
    <w:abstractNumId w:val="9"/>
  </w:num>
  <w:num w:numId="28">
    <w:abstractNumId w:val="0"/>
  </w:num>
  <w:num w:numId="29">
    <w:abstractNumId w:val="1"/>
  </w:num>
  <w:num w:numId="30">
    <w:abstractNumId w:val="40"/>
  </w:num>
  <w:num w:numId="31">
    <w:abstractNumId w:val="31"/>
  </w:num>
  <w:num w:numId="32">
    <w:abstractNumId w:val="29"/>
  </w:num>
  <w:num w:numId="33">
    <w:abstractNumId w:val="12"/>
  </w:num>
  <w:num w:numId="34">
    <w:abstractNumId w:val="16"/>
  </w:num>
  <w:num w:numId="35">
    <w:abstractNumId w:val="39"/>
  </w:num>
  <w:num w:numId="36">
    <w:abstractNumId w:val="46"/>
  </w:num>
  <w:num w:numId="37">
    <w:abstractNumId w:val="45"/>
  </w:num>
  <w:num w:numId="38">
    <w:abstractNumId w:val="50"/>
  </w:num>
  <w:num w:numId="39">
    <w:abstractNumId w:val="24"/>
  </w:num>
  <w:num w:numId="40">
    <w:abstractNumId w:val="43"/>
  </w:num>
  <w:num w:numId="41">
    <w:abstractNumId w:val="38"/>
  </w:num>
  <w:num w:numId="42">
    <w:abstractNumId w:val="2"/>
  </w:num>
  <w:num w:numId="43">
    <w:abstractNumId w:val="41"/>
  </w:num>
  <w:num w:numId="44">
    <w:abstractNumId w:val="5"/>
  </w:num>
  <w:num w:numId="45">
    <w:abstractNumId w:val="42"/>
  </w:num>
  <w:num w:numId="46">
    <w:abstractNumId w:val="44"/>
  </w:num>
  <w:num w:numId="47">
    <w:abstractNumId w:val="23"/>
  </w:num>
  <w:num w:numId="48">
    <w:abstractNumId w:val="48"/>
  </w:num>
  <w:num w:numId="49">
    <w:abstractNumId w:val="51"/>
  </w:num>
  <w:num w:numId="50">
    <w:abstractNumId w:val="14"/>
  </w:num>
  <w:num w:numId="51">
    <w:abstractNumId w:val="7"/>
  </w:num>
  <w:num w:numId="52">
    <w:abstractNumId w:val="3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1F2"/>
    <w:rsid w:val="00001074"/>
    <w:rsid w:val="000012BF"/>
    <w:rsid w:val="000020D9"/>
    <w:rsid w:val="0000399E"/>
    <w:rsid w:val="00011B23"/>
    <w:rsid w:val="0001283A"/>
    <w:rsid w:val="00015258"/>
    <w:rsid w:val="00017888"/>
    <w:rsid w:val="00020E84"/>
    <w:rsid w:val="00022B26"/>
    <w:rsid w:val="00032562"/>
    <w:rsid w:val="00036C12"/>
    <w:rsid w:val="00037BA3"/>
    <w:rsid w:val="00040659"/>
    <w:rsid w:val="00040E5F"/>
    <w:rsid w:val="00041055"/>
    <w:rsid w:val="00045473"/>
    <w:rsid w:val="00046B80"/>
    <w:rsid w:val="000513D3"/>
    <w:rsid w:val="00052C4D"/>
    <w:rsid w:val="000538A4"/>
    <w:rsid w:val="00056C65"/>
    <w:rsid w:val="00061EB7"/>
    <w:rsid w:val="0006260F"/>
    <w:rsid w:val="0006387F"/>
    <w:rsid w:val="000642B5"/>
    <w:rsid w:val="000646AB"/>
    <w:rsid w:val="000671F7"/>
    <w:rsid w:val="000744D0"/>
    <w:rsid w:val="000750C6"/>
    <w:rsid w:val="00075E48"/>
    <w:rsid w:val="00085FBF"/>
    <w:rsid w:val="000944FB"/>
    <w:rsid w:val="000A182F"/>
    <w:rsid w:val="000A1E1A"/>
    <w:rsid w:val="000A2240"/>
    <w:rsid w:val="000A3307"/>
    <w:rsid w:val="000A36C6"/>
    <w:rsid w:val="000A415A"/>
    <w:rsid w:val="000A468A"/>
    <w:rsid w:val="000B05BE"/>
    <w:rsid w:val="000B16AE"/>
    <w:rsid w:val="000B4CDC"/>
    <w:rsid w:val="000B6362"/>
    <w:rsid w:val="000B69ED"/>
    <w:rsid w:val="000C068F"/>
    <w:rsid w:val="000C1520"/>
    <w:rsid w:val="000C24DF"/>
    <w:rsid w:val="000C4BC4"/>
    <w:rsid w:val="000C73DE"/>
    <w:rsid w:val="000D3BBA"/>
    <w:rsid w:val="000E06FA"/>
    <w:rsid w:val="000E39E6"/>
    <w:rsid w:val="000E4D20"/>
    <w:rsid w:val="000F1A35"/>
    <w:rsid w:val="000F1D00"/>
    <w:rsid w:val="000F4CF3"/>
    <w:rsid w:val="000F6B2E"/>
    <w:rsid w:val="000F74C0"/>
    <w:rsid w:val="00101FFF"/>
    <w:rsid w:val="001056C2"/>
    <w:rsid w:val="00105E65"/>
    <w:rsid w:val="0010793F"/>
    <w:rsid w:val="00114207"/>
    <w:rsid w:val="00114F6E"/>
    <w:rsid w:val="00115963"/>
    <w:rsid w:val="001171D4"/>
    <w:rsid w:val="00121427"/>
    <w:rsid w:val="00121946"/>
    <w:rsid w:val="00121AD5"/>
    <w:rsid w:val="00121DCE"/>
    <w:rsid w:val="001231DE"/>
    <w:rsid w:val="001256C0"/>
    <w:rsid w:val="00125DFC"/>
    <w:rsid w:val="00130FA6"/>
    <w:rsid w:val="001328F4"/>
    <w:rsid w:val="00137C1B"/>
    <w:rsid w:val="00142827"/>
    <w:rsid w:val="00142CEF"/>
    <w:rsid w:val="001432FA"/>
    <w:rsid w:val="0014378D"/>
    <w:rsid w:val="001449F2"/>
    <w:rsid w:val="00144EFD"/>
    <w:rsid w:val="001455D4"/>
    <w:rsid w:val="0014605C"/>
    <w:rsid w:val="0014710F"/>
    <w:rsid w:val="00154FA4"/>
    <w:rsid w:val="00157AD2"/>
    <w:rsid w:val="001668FB"/>
    <w:rsid w:val="001708CC"/>
    <w:rsid w:val="001749D1"/>
    <w:rsid w:val="00175613"/>
    <w:rsid w:val="00180C13"/>
    <w:rsid w:val="00183E6D"/>
    <w:rsid w:val="00184959"/>
    <w:rsid w:val="001861C3"/>
    <w:rsid w:val="0019117B"/>
    <w:rsid w:val="0019312F"/>
    <w:rsid w:val="001937E7"/>
    <w:rsid w:val="00194071"/>
    <w:rsid w:val="00194955"/>
    <w:rsid w:val="00195A19"/>
    <w:rsid w:val="00196203"/>
    <w:rsid w:val="00196580"/>
    <w:rsid w:val="0019659F"/>
    <w:rsid w:val="001A2F5B"/>
    <w:rsid w:val="001A6E5E"/>
    <w:rsid w:val="001B0F7A"/>
    <w:rsid w:val="001B3CBE"/>
    <w:rsid w:val="001B4552"/>
    <w:rsid w:val="001B75EA"/>
    <w:rsid w:val="001C244A"/>
    <w:rsid w:val="001C3380"/>
    <w:rsid w:val="001C7759"/>
    <w:rsid w:val="001D46CA"/>
    <w:rsid w:val="001D79E7"/>
    <w:rsid w:val="001E09A5"/>
    <w:rsid w:val="001E09B3"/>
    <w:rsid w:val="001E387D"/>
    <w:rsid w:val="001E52F0"/>
    <w:rsid w:val="001F3580"/>
    <w:rsid w:val="001F3710"/>
    <w:rsid w:val="001F750F"/>
    <w:rsid w:val="002004ED"/>
    <w:rsid w:val="00203AB7"/>
    <w:rsid w:val="00205E05"/>
    <w:rsid w:val="002114CB"/>
    <w:rsid w:val="0021164E"/>
    <w:rsid w:val="00212635"/>
    <w:rsid w:val="00220388"/>
    <w:rsid w:val="00220FC3"/>
    <w:rsid w:val="00221A5F"/>
    <w:rsid w:val="00225EB4"/>
    <w:rsid w:val="00226354"/>
    <w:rsid w:val="00230DC3"/>
    <w:rsid w:val="00233EE1"/>
    <w:rsid w:val="002347AF"/>
    <w:rsid w:val="00235B61"/>
    <w:rsid w:val="00237A87"/>
    <w:rsid w:val="00246121"/>
    <w:rsid w:val="00255CF0"/>
    <w:rsid w:val="00257E20"/>
    <w:rsid w:val="00260803"/>
    <w:rsid w:val="00263331"/>
    <w:rsid w:val="0026680A"/>
    <w:rsid w:val="00267879"/>
    <w:rsid w:val="00272272"/>
    <w:rsid w:val="00272586"/>
    <w:rsid w:val="00272B25"/>
    <w:rsid w:val="00276923"/>
    <w:rsid w:val="00280335"/>
    <w:rsid w:val="002832BE"/>
    <w:rsid w:val="002917F2"/>
    <w:rsid w:val="002A015D"/>
    <w:rsid w:val="002A1A9B"/>
    <w:rsid w:val="002A1F1F"/>
    <w:rsid w:val="002A22B6"/>
    <w:rsid w:val="002A2DA1"/>
    <w:rsid w:val="002A6823"/>
    <w:rsid w:val="002B2B63"/>
    <w:rsid w:val="002B6374"/>
    <w:rsid w:val="002D0FFB"/>
    <w:rsid w:val="002D280F"/>
    <w:rsid w:val="002D3529"/>
    <w:rsid w:val="002D487B"/>
    <w:rsid w:val="002E10E9"/>
    <w:rsid w:val="002E2ADD"/>
    <w:rsid w:val="002F1346"/>
    <w:rsid w:val="002F3C7C"/>
    <w:rsid w:val="002F469B"/>
    <w:rsid w:val="002F7BB0"/>
    <w:rsid w:val="00300096"/>
    <w:rsid w:val="00300548"/>
    <w:rsid w:val="003064FA"/>
    <w:rsid w:val="00311D22"/>
    <w:rsid w:val="0032385D"/>
    <w:rsid w:val="00330E21"/>
    <w:rsid w:val="00336690"/>
    <w:rsid w:val="003367FD"/>
    <w:rsid w:val="00342D9A"/>
    <w:rsid w:val="00342FA0"/>
    <w:rsid w:val="00343871"/>
    <w:rsid w:val="00354067"/>
    <w:rsid w:val="003574DD"/>
    <w:rsid w:val="00361B1F"/>
    <w:rsid w:val="00361B29"/>
    <w:rsid w:val="00362DF4"/>
    <w:rsid w:val="0036389E"/>
    <w:rsid w:val="00366CC2"/>
    <w:rsid w:val="0037390A"/>
    <w:rsid w:val="00376143"/>
    <w:rsid w:val="00376FFC"/>
    <w:rsid w:val="0038060E"/>
    <w:rsid w:val="003851B1"/>
    <w:rsid w:val="0039283D"/>
    <w:rsid w:val="003A08D6"/>
    <w:rsid w:val="003A0C4D"/>
    <w:rsid w:val="003A430E"/>
    <w:rsid w:val="003A7FBE"/>
    <w:rsid w:val="003B2197"/>
    <w:rsid w:val="003B3750"/>
    <w:rsid w:val="003B6FEB"/>
    <w:rsid w:val="003C0458"/>
    <w:rsid w:val="003C1909"/>
    <w:rsid w:val="003C4BEC"/>
    <w:rsid w:val="003C75A8"/>
    <w:rsid w:val="003D039B"/>
    <w:rsid w:val="003D26D8"/>
    <w:rsid w:val="003D3027"/>
    <w:rsid w:val="003D3251"/>
    <w:rsid w:val="003D657B"/>
    <w:rsid w:val="003D7F4C"/>
    <w:rsid w:val="003E0192"/>
    <w:rsid w:val="003E3339"/>
    <w:rsid w:val="003E4C47"/>
    <w:rsid w:val="003E703A"/>
    <w:rsid w:val="003F3DF9"/>
    <w:rsid w:val="004031A8"/>
    <w:rsid w:val="00403AB5"/>
    <w:rsid w:val="004101FF"/>
    <w:rsid w:val="00412C7B"/>
    <w:rsid w:val="004169FB"/>
    <w:rsid w:val="0041710E"/>
    <w:rsid w:val="00422CA6"/>
    <w:rsid w:val="00427B47"/>
    <w:rsid w:val="00430FFF"/>
    <w:rsid w:val="004321FA"/>
    <w:rsid w:val="00434016"/>
    <w:rsid w:val="00434920"/>
    <w:rsid w:val="00437315"/>
    <w:rsid w:val="004405FB"/>
    <w:rsid w:val="004421F2"/>
    <w:rsid w:val="004452F5"/>
    <w:rsid w:val="00447AD3"/>
    <w:rsid w:val="0045097E"/>
    <w:rsid w:val="00452F50"/>
    <w:rsid w:val="004542B5"/>
    <w:rsid w:val="004545C5"/>
    <w:rsid w:val="00455AC0"/>
    <w:rsid w:val="00455FBA"/>
    <w:rsid w:val="00456474"/>
    <w:rsid w:val="0046183C"/>
    <w:rsid w:val="00461C4F"/>
    <w:rsid w:val="00463F4F"/>
    <w:rsid w:val="00464720"/>
    <w:rsid w:val="004712A8"/>
    <w:rsid w:val="00471906"/>
    <w:rsid w:val="00471D39"/>
    <w:rsid w:val="00484FD5"/>
    <w:rsid w:val="00485548"/>
    <w:rsid w:val="00485A36"/>
    <w:rsid w:val="00494367"/>
    <w:rsid w:val="00496B21"/>
    <w:rsid w:val="0049739D"/>
    <w:rsid w:val="004A072E"/>
    <w:rsid w:val="004A527A"/>
    <w:rsid w:val="004A6B1C"/>
    <w:rsid w:val="004B0277"/>
    <w:rsid w:val="004B2070"/>
    <w:rsid w:val="004B3CF2"/>
    <w:rsid w:val="004B4B90"/>
    <w:rsid w:val="004B7C86"/>
    <w:rsid w:val="004C12C1"/>
    <w:rsid w:val="004C54D6"/>
    <w:rsid w:val="004C70C3"/>
    <w:rsid w:val="004C7A5F"/>
    <w:rsid w:val="004D0670"/>
    <w:rsid w:val="004D16A8"/>
    <w:rsid w:val="004D1C19"/>
    <w:rsid w:val="004D3A2F"/>
    <w:rsid w:val="004D543D"/>
    <w:rsid w:val="004D7BE7"/>
    <w:rsid w:val="004E0501"/>
    <w:rsid w:val="004E0B40"/>
    <w:rsid w:val="004E0D19"/>
    <w:rsid w:val="004E6CB1"/>
    <w:rsid w:val="004F028C"/>
    <w:rsid w:val="004F10F5"/>
    <w:rsid w:val="004F1804"/>
    <w:rsid w:val="004F1E38"/>
    <w:rsid w:val="004F243E"/>
    <w:rsid w:val="004F31BE"/>
    <w:rsid w:val="004F5D92"/>
    <w:rsid w:val="00500FDB"/>
    <w:rsid w:val="00501647"/>
    <w:rsid w:val="005017CD"/>
    <w:rsid w:val="00504FE9"/>
    <w:rsid w:val="00506A66"/>
    <w:rsid w:val="00510657"/>
    <w:rsid w:val="00512569"/>
    <w:rsid w:val="0051567D"/>
    <w:rsid w:val="005200E3"/>
    <w:rsid w:val="00520880"/>
    <w:rsid w:val="0053279A"/>
    <w:rsid w:val="00533AF8"/>
    <w:rsid w:val="00536C78"/>
    <w:rsid w:val="005406B0"/>
    <w:rsid w:val="0054078C"/>
    <w:rsid w:val="00543787"/>
    <w:rsid w:val="00552445"/>
    <w:rsid w:val="00552956"/>
    <w:rsid w:val="00553B0E"/>
    <w:rsid w:val="00554BCE"/>
    <w:rsid w:val="005557C8"/>
    <w:rsid w:val="00557E76"/>
    <w:rsid w:val="00560F64"/>
    <w:rsid w:val="005628AB"/>
    <w:rsid w:val="00562EB3"/>
    <w:rsid w:val="0057099F"/>
    <w:rsid w:val="00573661"/>
    <w:rsid w:val="00574B08"/>
    <w:rsid w:val="0057513C"/>
    <w:rsid w:val="005869FB"/>
    <w:rsid w:val="00591CF2"/>
    <w:rsid w:val="005926BD"/>
    <w:rsid w:val="00593CD5"/>
    <w:rsid w:val="005A2360"/>
    <w:rsid w:val="005A4E2F"/>
    <w:rsid w:val="005A5987"/>
    <w:rsid w:val="005A78D5"/>
    <w:rsid w:val="005B06EB"/>
    <w:rsid w:val="005B1240"/>
    <w:rsid w:val="005B2C43"/>
    <w:rsid w:val="005C16F6"/>
    <w:rsid w:val="005C1DC1"/>
    <w:rsid w:val="005C2699"/>
    <w:rsid w:val="005C46CA"/>
    <w:rsid w:val="005C66BA"/>
    <w:rsid w:val="005D1CB5"/>
    <w:rsid w:val="005E2F5A"/>
    <w:rsid w:val="005E5394"/>
    <w:rsid w:val="005E6250"/>
    <w:rsid w:val="005F3EEE"/>
    <w:rsid w:val="005F5650"/>
    <w:rsid w:val="005F5B03"/>
    <w:rsid w:val="005F7FF5"/>
    <w:rsid w:val="00601670"/>
    <w:rsid w:val="00601BD9"/>
    <w:rsid w:val="0060449F"/>
    <w:rsid w:val="006079CA"/>
    <w:rsid w:val="00611561"/>
    <w:rsid w:val="0061494F"/>
    <w:rsid w:val="00614E87"/>
    <w:rsid w:val="00616086"/>
    <w:rsid w:val="006202FB"/>
    <w:rsid w:val="0062086E"/>
    <w:rsid w:val="00623D9F"/>
    <w:rsid w:val="006248B2"/>
    <w:rsid w:val="006267F6"/>
    <w:rsid w:val="00635CB2"/>
    <w:rsid w:val="006363B2"/>
    <w:rsid w:val="00641574"/>
    <w:rsid w:val="00650807"/>
    <w:rsid w:val="00652346"/>
    <w:rsid w:val="00654C81"/>
    <w:rsid w:val="00654ED1"/>
    <w:rsid w:val="00661956"/>
    <w:rsid w:val="006640A6"/>
    <w:rsid w:val="0067679C"/>
    <w:rsid w:val="00682156"/>
    <w:rsid w:val="006852F8"/>
    <w:rsid w:val="0068554A"/>
    <w:rsid w:val="006863DB"/>
    <w:rsid w:val="00691256"/>
    <w:rsid w:val="00693975"/>
    <w:rsid w:val="00695D3D"/>
    <w:rsid w:val="006976E6"/>
    <w:rsid w:val="006A0DE0"/>
    <w:rsid w:val="006A4D75"/>
    <w:rsid w:val="006A58E2"/>
    <w:rsid w:val="006A7565"/>
    <w:rsid w:val="006B2836"/>
    <w:rsid w:val="006B45B6"/>
    <w:rsid w:val="006B6AB7"/>
    <w:rsid w:val="006C4932"/>
    <w:rsid w:val="006D1B4A"/>
    <w:rsid w:val="006D7C5A"/>
    <w:rsid w:val="006E2BF8"/>
    <w:rsid w:val="006E418B"/>
    <w:rsid w:val="006E5886"/>
    <w:rsid w:val="006E6727"/>
    <w:rsid w:val="006E69B7"/>
    <w:rsid w:val="006F00BA"/>
    <w:rsid w:val="00703B0C"/>
    <w:rsid w:val="00704A22"/>
    <w:rsid w:val="007101A0"/>
    <w:rsid w:val="00710AAA"/>
    <w:rsid w:val="00712D07"/>
    <w:rsid w:val="00714940"/>
    <w:rsid w:val="00714E1F"/>
    <w:rsid w:val="007158CA"/>
    <w:rsid w:val="00720AB8"/>
    <w:rsid w:val="0072382C"/>
    <w:rsid w:val="007245E0"/>
    <w:rsid w:val="00731FA9"/>
    <w:rsid w:val="00732F23"/>
    <w:rsid w:val="007338A6"/>
    <w:rsid w:val="00734F43"/>
    <w:rsid w:val="007401D5"/>
    <w:rsid w:val="00740D50"/>
    <w:rsid w:val="007412FE"/>
    <w:rsid w:val="00744C2B"/>
    <w:rsid w:val="00744D32"/>
    <w:rsid w:val="00745053"/>
    <w:rsid w:val="007454B3"/>
    <w:rsid w:val="0074643E"/>
    <w:rsid w:val="007515E1"/>
    <w:rsid w:val="007532FD"/>
    <w:rsid w:val="0075412F"/>
    <w:rsid w:val="00760DB7"/>
    <w:rsid w:val="0076510B"/>
    <w:rsid w:val="007652A5"/>
    <w:rsid w:val="00767496"/>
    <w:rsid w:val="00770F8C"/>
    <w:rsid w:val="007722F9"/>
    <w:rsid w:val="007738AA"/>
    <w:rsid w:val="007769D6"/>
    <w:rsid w:val="007803B6"/>
    <w:rsid w:val="007814AA"/>
    <w:rsid w:val="00781B20"/>
    <w:rsid w:val="00782BB5"/>
    <w:rsid w:val="00782F64"/>
    <w:rsid w:val="00783118"/>
    <w:rsid w:val="00791301"/>
    <w:rsid w:val="00795A96"/>
    <w:rsid w:val="00796DAE"/>
    <w:rsid w:val="007A1673"/>
    <w:rsid w:val="007A25C2"/>
    <w:rsid w:val="007A3448"/>
    <w:rsid w:val="007A52DB"/>
    <w:rsid w:val="007B35D4"/>
    <w:rsid w:val="007B3EBA"/>
    <w:rsid w:val="007C0EDF"/>
    <w:rsid w:val="007C1AD8"/>
    <w:rsid w:val="007C35D4"/>
    <w:rsid w:val="007C377A"/>
    <w:rsid w:val="007C4A2F"/>
    <w:rsid w:val="007C570F"/>
    <w:rsid w:val="007C5F08"/>
    <w:rsid w:val="007C630C"/>
    <w:rsid w:val="007C7162"/>
    <w:rsid w:val="007D4C02"/>
    <w:rsid w:val="007D724B"/>
    <w:rsid w:val="007D747E"/>
    <w:rsid w:val="007E0171"/>
    <w:rsid w:val="007E02D0"/>
    <w:rsid w:val="007E521F"/>
    <w:rsid w:val="007E5865"/>
    <w:rsid w:val="007E5C08"/>
    <w:rsid w:val="007E5D9A"/>
    <w:rsid w:val="007E7735"/>
    <w:rsid w:val="007E7B35"/>
    <w:rsid w:val="007F0465"/>
    <w:rsid w:val="007F219D"/>
    <w:rsid w:val="007F5147"/>
    <w:rsid w:val="007F7FEF"/>
    <w:rsid w:val="00801149"/>
    <w:rsid w:val="0080184A"/>
    <w:rsid w:val="0080356D"/>
    <w:rsid w:val="00807069"/>
    <w:rsid w:val="008158E8"/>
    <w:rsid w:val="00815ABD"/>
    <w:rsid w:val="008223F5"/>
    <w:rsid w:val="00826823"/>
    <w:rsid w:val="00827CD9"/>
    <w:rsid w:val="00831C73"/>
    <w:rsid w:val="00832554"/>
    <w:rsid w:val="008404F7"/>
    <w:rsid w:val="008407F8"/>
    <w:rsid w:val="00840821"/>
    <w:rsid w:val="00843E59"/>
    <w:rsid w:val="008449BC"/>
    <w:rsid w:val="0084717D"/>
    <w:rsid w:val="008505FC"/>
    <w:rsid w:val="00851BE7"/>
    <w:rsid w:val="00852CEF"/>
    <w:rsid w:val="00853433"/>
    <w:rsid w:val="0085396B"/>
    <w:rsid w:val="00853E77"/>
    <w:rsid w:val="0085754B"/>
    <w:rsid w:val="00860D09"/>
    <w:rsid w:val="00863D67"/>
    <w:rsid w:val="00865388"/>
    <w:rsid w:val="00866068"/>
    <w:rsid w:val="00866E53"/>
    <w:rsid w:val="008704B3"/>
    <w:rsid w:val="00870D91"/>
    <w:rsid w:val="0087155D"/>
    <w:rsid w:val="00871758"/>
    <w:rsid w:val="00873EDB"/>
    <w:rsid w:val="00881000"/>
    <w:rsid w:val="00886C71"/>
    <w:rsid w:val="008901F4"/>
    <w:rsid w:val="00890A63"/>
    <w:rsid w:val="008918E4"/>
    <w:rsid w:val="00896AEB"/>
    <w:rsid w:val="008A1748"/>
    <w:rsid w:val="008A2C68"/>
    <w:rsid w:val="008A4177"/>
    <w:rsid w:val="008A5F7C"/>
    <w:rsid w:val="008B4007"/>
    <w:rsid w:val="008B5612"/>
    <w:rsid w:val="008C002E"/>
    <w:rsid w:val="008C24B8"/>
    <w:rsid w:val="008D0E01"/>
    <w:rsid w:val="008D17BC"/>
    <w:rsid w:val="008D18DE"/>
    <w:rsid w:val="008E01D2"/>
    <w:rsid w:val="008E17C2"/>
    <w:rsid w:val="008E6680"/>
    <w:rsid w:val="008F4717"/>
    <w:rsid w:val="008F4945"/>
    <w:rsid w:val="008F4DD2"/>
    <w:rsid w:val="008F4E8C"/>
    <w:rsid w:val="008F5DF9"/>
    <w:rsid w:val="009005D3"/>
    <w:rsid w:val="0090349D"/>
    <w:rsid w:val="00903755"/>
    <w:rsid w:val="009042C0"/>
    <w:rsid w:val="00904633"/>
    <w:rsid w:val="00910D30"/>
    <w:rsid w:val="0091114F"/>
    <w:rsid w:val="00914AB6"/>
    <w:rsid w:val="00920C60"/>
    <w:rsid w:val="00921D57"/>
    <w:rsid w:val="00926CE0"/>
    <w:rsid w:val="009311BC"/>
    <w:rsid w:val="00931835"/>
    <w:rsid w:val="00931C98"/>
    <w:rsid w:val="009340EC"/>
    <w:rsid w:val="009416BB"/>
    <w:rsid w:val="0094440B"/>
    <w:rsid w:val="00946D80"/>
    <w:rsid w:val="009511ED"/>
    <w:rsid w:val="00951BA4"/>
    <w:rsid w:val="009559CD"/>
    <w:rsid w:val="00956463"/>
    <w:rsid w:val="00957146"/>
    <w:rsid w:val="009576AB"/>
    <w:rsid w:val="009606BA"/>
    <w:rsid w:val="00960839"/>
    <w:rsid w:val="009614A9"/>
    <w:rsid w:val="00965267"/>
    <w:rsid w:val="0096587B"/>
    <w:rsid w:val="009677DE"/>
    <w:rsid w:val="00972FB0"/>
    <w:rsid w:val="0097376B"/>
    <w:rsid w:val="00981DE5"/>
    <w:rsid w:val="00982182"/>
    <w:rsid w:val="00984FB4"/>
    <w:rsid w:val="00986690"/>
    <w:rsid w:val="00986EF7"/>
    <w:rsid w:val="00987DF3"/>
    <w:rsid w:val="00992B57"/>
    <w:rsid w:val="009947DB"/>
    <w:rsid w:val="00996801"/>
    <w:rsid w:val="00997F3A"/>
    <w:rsid w:val="009A3C52"/>
    <w:rsid w:val="009A4966"/>
    <w:rsid w:val="009A57FD"/>
    <w:rsid w:val="009B0F05"/>
    <w:rsid w:val="009B550C"/>
    <w:rsid w:val="009B5712"/>
    <w:rsid w:val="009B648E"/>
    <w:rsid w:val="009D0D02"/>
    <w:rsid w:val="009D3CD9"/>
    <w:rsid w:val="009D75B9"/>
    <w:rsid w:val="009D7E48"/>
    <w:rsid w:val="009E14B1"/>
    <w:rsid w:val="009E1732"/>
    <w:rsid w:val="009E4E8F"/>
    <w:rsid w:val="009F1A51"/>
    <w:rsid w:val="009F1CE8"/>
    <w:rsid w:val="009F27D2"/>
    <w:rsid w:val="009F2A64"/>
    <w:rsid w:val="009F347B"/>
    <w:rsid w:val="009F3D26"/>
    <w:rsid w:val="009F6CAE"/>
    <w:rsid w:val="00A03315"/>
    <w:rsid w:val="00A04EE3"/>
    <w:rsid w:val="00A054B6"/>
    <w:rsid w:val="00A07A51"/>
    <w:rsid w:val="00A1070A"/>
    <w:rsid w:val="00A10E47"/>
    <w:rsid w:val="00A1110A"/>
    <w:rsid w:val="00A12529"/>
    <w:rsid w:val="00A13A66"/>
    <w:rsid w:val="00A2697D"/>
    <w:rsid w:val="00A34A4A"/>
    <w:rsid w:val="00A362D5"/>
    <w:rsid w:val="00A37E71"/>
    <w:rsid w:val="00A40F54"/>
    <w:rsid w:val="00A448C7"/>
    <w:rsid w:val="00A45981"/>
    <w:rsid w:val="00A47FA1"/>
    <w:rsid w:val="00A51DDF"/>
    <w:rsid w:val="00A5297C"/>
    <w:rsid w:val="00A5647F"/>
    <w:rsid w:val="00A600A5"/>
    <w:rsid w:val="00A60D52"/>
    <w:rsid w:val="00A6252A"/>
    <w:rsid w:val="00A64BA8"/>
    <w:rsid w:val="00A661F2"/>
    <w:rsid w:val="00A6750C"/>
    <w:rsid w:val="00A7260B"/>
    <w:rsid w:val="00A72DFB"/>
    <w:rsid w:val="00A737AD"/>
    <w:rsid w:val="00A74246"/>
    <w:rsid w:val="00A74CAC"/>
    <w:rsid w:val="00A74EB5"/>
    <w:rsid w:val="00A7601F"/>
    <w:rsid w:val="00A76895"/>
    <w:rsid w:val="00A80251"/>
    <w:rsid w:val="00A80DE6"/>
    <w:rsid w:val="00A846ED"/>
    <w:rsid w:val="00A858D0"/>
    <w:rsid w:val="00A87517"/>
    <w:rsid w:val="00A90A7C"/>
    <w:rsid w:val="00A9257B"/>
    <w:rsid w:val="00A933B3"/>
    <w:rsid w:val="00A937BB"/>
    <w:rsid w:val="00A94A90"/>
    <w:rsid w:val="00AA329B"/>
    <w:rsid w:val="00AA6BC2"/>
    <w:rsid w:val="00AB02D9"/>
    <w:rsid w:val="00AB0966"/>
    <w:rsid w:val="00AB1D65"/>
    <w:rsid w:val="00AB302A"/>
    <w:rsid w:val="00AC13DE"/>
    <w:rsid w:val="00AC14B4"/>
    <w:rsid w:val="00AC47D0"/>
    <w:rsid w:val="00AD0199"/>
    <w:rsid w:val="00AD1512"/>
    <w:rsid w:val="00AD2B06"/>
    <w:rsid w:val="00AD62B4"/>
    <w:rsid w:val="00AD7174"/>
    <w:rsid w:val="00AE2E32"/>
    <w:rsid w:val="00AE66F9"/>
    <w:rsid w:val="00AE762F"/>
    <w:rsid w:val="00AF0188"/>
    <w:rsid w:val="00AF0754"/>
    <w:rsid w:val="00B00592"/>
    <w:rsid w:val="00B007F6"/>
    <w:rsid w:val="00B03FF8"/>
    <w:rsid w:val="00B043FC"/>
    <w:rsid w:val="00B057FE"/>
    <w:rsid w:val="00B05BFA"/>
    <w:rsid w:val="00B11B2C"/>
    <w:rsid w:val="00B15864"/>
    <w:rsid w:val="00B15B3B"/>
    <w:rsid w:val="00B26854"/>
    <w:rsid w:val="00B30E27"/>
    <w:rsid w:val="00B321F8"/>
    <w:rsid w:val="00B402CF"/>
    <w:rsid w:val="00B406E7"/>
    <w:rsid w:val="00B43D96"/>
    <w:rsid w:val="00B4579E"/>
    <w:rsid w:val="00B459D9"/>
    <w:rsid w:val="00B460D8"/>
    <w:rsid w:val="00B46AE3"/>
    <w:rsid w:val="00B473FE"/>
    <w:rsid w:val="00B504B3"/>
    <w:rsid w:val="00B5316F"/>
    <w:rsid w:val="00B55679"/>
    <w:rsid w:val="00B56681"/>
    <w:rsid w:val="00B566BA"/>
    <w:rsid w:val="00B57900"/>
    <w:rsid w:val="00B57B5C"/>
    <w:rsid w:val="00B60793"/>
    <w:rsid w:val="00B66D32"/>
    <w:rsid w:val="00B71AC2"/>
    <w:rsid w:val="00B7398B"/>
    <w:rsid w:val="00B74A7F"/>
    <w:rsid w:val="00B750FF"/>
    <w:rsid w:val="00B77A8C"/>
    <w:rsid w:val="00B77C67"/>
    <w:rsid w:val="00B814F3"/>
    <w:rsid w:val="00B829A8"/>
    <w:rsid w:val="00B832C8"/>
    <w:rsid w:val="00B83ABC"/>
    <w:rsid w:val="00B87795"/>
    <w:rsid w:val="00B902D5"/>
    <w:rsid w:val="00B922D8"/>
    <w:rsid w:val="00B93DFA"/>
    <w:rsid w:val="00B97A63"/>
    <w:rsid w:val="00BA195C"/>
    <w:rsid w:val="00BA1986"/>
    <w:rsid w:val="00BA1BFE"/>
    <w:rsid w:val="00BA2EF6"/>
    <w:rsid w:val="00BA3E71"/>
    <w:rsid w:val="00BA6956"/>
    <w:rsid w:val="00BB00A4"/>
    <w:rsid w:val="00BB0700"/>
    <w:rsid w:val="00BC103A"/>
    <w:rsid w:val="00BC10E0"/>
    <w:rsid w:val="00BC5C50"/>
    <w:rsid w:val="00BC6DA6"/>
    <w:rsid w:val="00BD0AC3"/>
    <w:rsid w:val="00BD3A60"/>
    <w:rsid w:val="00BD4568"/>
    <w:rsid w:val="00BE05DB"/>
    <w:rsid w:val="00BE0B7C"/>
    <w:rsid w:val="00BE4399"/>
    <w:rsid w:val="00BF11F5"/>
    <w:rsid w:val="00BF219C"/>
    <w:rsid w:val="00BF40EB"/>
    <w:rsid w:val="00C01502"/>
    <w:rsid w:val="00C058FA"/>
    <w:rsid w:val="00C117BF"/>
    <w:rsid w:val="00C15B46"/>
    <w:rsid w:val="00C17124"/>
    <w:rsid w:val="00C22B7D"/>
    <w:rsid w:val="00C273B3"/>
    <w:rsid w:val="00C32B7A"/>
    <w:rsid w:val="00C33AD9"/>
    <w:rsid w:val="00C34906"/>
    <w:rsid w:val="00C34F97"/>
    <w:rsid w:val="00C40B70"/>
    <w:rsid w:val="00C40F83"/>
    <w:rsid w:val="00C4144C"/>
    <w:rsid w:val="00C44181"/>
    <w:rsid w:val="00C453DB"/>
    <w:rsid w:val="00C457D4"/>
    <w:rsid w:val="00C50456"/>
    <w:rsid w:val="00C51900"/>
    <w:rsid w:val="00C51BCA"/>
    <w:rsid w:val="00C5208A"/>
    <w:rsid w:val="00C53BB3"/>
    <w:rsid w:val="00C54A0B"/>
    <w:rsid w:val="00C54CAC"/>
    <w:rsid w:val="00C55B7A"/>
    <w:rsid w:val="00C57721"/>
    <w:rsid w:val="00C6307C"/>
    <w:rsid w:val="00C67338"/>
    <w:rsid w:val="00C725F6"/>
    <w:rsid w:val="00C755D3"/>
    <w:rsid w:val="00C81985"/>
    <w:rsid w:val="00C81F65"/>
    <w:rsid w:val="00C848B9"/>
    <w:rsid w:val="00C853E8"/>
    <w:rsid w:val="00C8603D"/>
    <w:rsid w:val="00C8655B"/>
    <w:rsid w:val="00C87BBB"/>
    <w:rsid w:val="00C91BEE"/>
    <w:rsid w:val="00CA228B"/>
    <w:rsid w:val="00CA3FE1"/>
    <w:rsid w:val="00CA5B3D"/>
    <w:rsid w:val="00CA61BA"/>
    <w:rsid w:val="00CA72F5"/>
    <w:rsid w:val="00CB1383"/>
    <w:rsid w:val="00CB17A1"/>
    <w:rsid w:val="00CC0E7F"/>
    <w:rsid w:val="00CC19AB"/>
    <w:rsid w:val="00CC423D"/>
    <w:rsid w:val="00CC4567"/>
    <w:rsid w:val="00CC6892"/>
    <w:rsid w:val="00CD22DC"/>
    <w:rsid w:val="00CD4814"/>
    <w:rsid w:val="00CD4B63"/>
    <w:rsid w:val="00CE7769"/>
    <w:rsid w:val="00CE7A3C"/>
    <w:rsid w:val="00CF0356"/>
    <w:rsid w:val="00CF07A9"/>
    <w:rsid w:val="00CF39B9"/>
    <w:rsid w:val="00CF43EA"/>
    <w:rsid w:val="00CF7A44"/>
    <w:rsid w:val="00D042B7"/>
    <w:rsid w:val="00D11DF8"/>
    <w:rsid w:val="00D144B9"/>
    <w:rsid w:val="00D14DA8"/>
    <w:rsid w:val="00D14EC6"/>
    <w:rsid w:val="00D15192"/>
    <w:rsid w:val="00D157AC"/>
    <w:rsid w:val="00D16EF9"/>
    <w:rsid w:val="00D170CC"/>
    <w:rsid w:val="00D177F5"/>
    <w:rsid w:val="00D20296"/>
    <w:rsid w:val="00D20D19"/>
    <w:rsid w:val="00D26EA7"/>
    <w:rsid w:val="00D2708F"/>
    <w:rsid w:val="00D31D77"/>
    <w:rsid w:val="00D32492"/>
    <w:rsid w:val="00D32673"/>
    <w:rsid w:val="00D32A27"/>
    <w:rsid w:val="00D332A8"/>
    <w:rsid w:val="00D3356F"/>
    <w:rsid w:val="00D35C81"/>
    <w:rsid w:val="00D41332"/>
    <w:rsid w:val="00D45728"/>
    <w:rsid w:val="00D476C1"/>
    <w:rsid w:val="00D4775C"/>
    <w:rsid w:val="00D50130"/>
    <w:rsid w:val="00D5250E"/>
    <w:rsid w:val="00D52D36"/>
    <w:rsid w:val="00D56B43"/>
    <w:rsid w:val="00D63AA1"/>
    <w:rsid w:val="00D742B5"/>
    <w:rsid w:val="00D828D7"/>
    <w:rsid w:val="00D93085"/>
    <w:rsid w:val="00DA510F"/>
    <w:rsid w:val="00DA7C78"/>
    <w:rsid w:val="00DB03F2"/>
    <w:rsid w:val="00DB04F7"/>
    <w:rsid w:val="00DB5B61"/>
    <w:rsid w:val="00DC0703"/>
    <w:rsid w:val="00DC50EF"/>
    <w:rsid w:val="00DC6DF4"/>
    <w:rsid w:val="00DC77E0"/>
    <w:rsid w:val="00DD68AA"/>
    <w:rsid w:val="00DD7DA7"/>
    <w:rsid w:val="00DD7F4B"/>
    <w:rsid w:val="00DE1E8C"/>
    <w:rsid w:val="00DE3198"/>
    <w:rsid w:val="00DE60AD"/>
    <w:rsid w:val="00E06984"/>
    <w:rsid w:val="00E06AE8"/>
    <w:rsid w:val="00E074B8"/>
    <w:rsid w:val="00E10AF3"/>
    <w:rsid w:val="00E10E00"/>
    <w:rsid w:val="00E12C5E"/>
    <w:rsid w:val="00E26827"/>
    <w:rsid w:val="00E27FED"/>
    <w:rsid w:val="00E300E9"/>
    <w:rsid w:val="00E302D9"/>
    <w:rsid w:val="00E31153"/>
    <w:rsid w:val="00E41485"/>
    <w:rsid w:val="00E41F68"/>
    <w:rsid w:val="00E4779D"/>
    <w:rsid w:val="00E511BA"/>
    <w:rsid w:val="00E53AB8"/>
    <w:rsid w:val="00E53F20"/>
    <w:rsid w:val="00E543F8"/>
    <w:rsid w:val="00E5598D"/>
    <w:rsid w:val="00E566E3"/>
    <w:rsid w:val="00E606F5"/>
    <w:rsid w:val="00E607A4"/>
    <w:rsid w:val="00E62C3B"/>
    <w:rsid w:val="00E63B7C"/>
    <w:rsid w:val="00E70873"/>
    <w:rsid w:val="00E71985"/>
    <w:rsid w:val="00E71A71"/>
    <w:rsid w:val="00E74681"/>
    <w:rsid w:val="00E75325"/>
    <w:rsid w:val="00E76F8E"/>
    <w:rsid w:val="00E7771E"/>
    <w:rsid w:val="00E80683"/>
    <w:rsid w:val="00E81F5C"/>
    <w:rsid w:val="00E82D8F"/>
    <w:rsid w:val="00E85709"/>
    <w:rsid w:val="00E94758"/>
    <w:rsid w:val="00E9674E"/>
    <w:rsid w:val="00EA085B"/>
    <w:rsid w:val="00EA158C"/>
    <w:rsid w:val="00EA426E"/>
    <w:rsid w:val="00EA4DC9"/>
    <w:rsid w:val="00EB2AB2"/>
    <w:rsid w:val="00EB3F1C"/>
    <w:rsid w:val="00EB56FA"/>
    <w:rsid w:val="00EC4653"/>
    <w:rsid w:val="00EC668B"/>
    <w:rsid w:val="00EC7B25"/>
    <w:rsid w:val="00ED58C1"/>
    <w:rsid w:val="00EE1528"/>
    <w:rsid w:val="00EE15A5"/>
    <w:rsid w:val="00EE6885"/>
    <w:rsid w:val="00EE7446"/>
    <w:rsid w:val="00EF183A"/>
    <w:rsid w:val="00EF2B1C"/>
    <w:rsid w:val="00EF33F8"/>
    <w:rsid w:val="00EF6438"/>
    <w:rsid w:val="00EF7CBA"/>
    <w:rsid w:val="00F01B9D"/>
    <w:rsid w:val="00F02EF8"/>
    <w:rsid w:val="00F03198"/>
    <w:rsid w:val="00F07296"/>
    <w:rsid w:val="00F07ED9"/>
    <w:rsid w:val="00F106E5"/>
    <w:rsid w:val="00F14F87"/>
    <w:rsid w:val="00F17D5F"/>
    <w:rsid w:val="00F200E1"/>
    <w:rsid w:val="00F20A19"/>
    <w:rsid w:val="00F25972"/>
    <w:rsid w:val="00F27399"/>
    <w:rsid w:val="00F27AA1"/>
    <w:rsid w:val="00F34D23"/>
    <w:rsid w:val="00F40BBB"/>
    <w:rsid w:val="00F5167F"/>
    <w:rsid w:val="00F51829"/>
    <w:rsid w:val="00F532F9"/>
    <w:rsid w:val="00F57F7B"/>
    <w:rsid w:val="00F6306D"/>
    <w:rsid w:val="00F63FD0"/>
    <w:rsid w:val="00F67028"/>
    <w:rsid w:val="00F67C5C"/>
    <w:rsid w:val="00F754CD"/>
    <w:rsid w:val="00F76285"/>
    <w:rsid w:val="00F76729"/>
    <w:rsid w:val="00F76DDA"/>
    <w:rsid w:val="00F83756"/>
    <w:rsid w:val="00F8482A"/>
    <w:rsid w:val="00F919E0"/>
    <w:rsid w:val="00F93874"/>
    <w:rsid w:val="00F9544B"/>
    <w:rsid w:val="00F959A0"/>
    <w:rsid w:val="00FA0D3B"/>
    <w:rsid w:val="00FA4431"/>
    <w:rsid w:val="00FA5650"/>
    <w:rsid w:val="00FA6AF7"/>
    <w:rsid w:val="00FA6B67"/>
    <w:rsid w:val="00FA7B18"/>
    <w:rsid w:val="00FB4B53"/>
    <w:rsid w:val="00FB621A"/>
    <w:rsid w:val="00FC0F65"/>
    <w:rsid w:val="00FC10DD"/>
    <w:rsid w:val="00FC1E46"/>
    <w:rsid w:val="00FC312D"/>
    <w:rsid w:val="00FC5578"/>
    <w:rsid w:val="00FD1AD7"/>
    <w:rsid w:val="00FD1F4E"/>
    <w:rsid w:val="00FD2A04"/>
    <w:rsid w:val="00FD564C"/>
    <w:rsid w:val="00FD57CD"/>
    <w:rsid w:val="00FD57E7"/>
    <w:rsid w:val="00FE0612"/>
    <w:rsid w:val="00FE10F7"/>
    <w:rsid w:val="00FE1372"/>
    <w:rsid w:val="00FE2DFA"/>
    <w:rsid w:val="00FE43DF"/>
    <w:rsid w:val="00FE477E"/>
    <w:rsid w:val="00FE5BE9"/>
    <w:rsid w:val="00FE6D4F"/>
    <w:rsid w:val="00FF0DB3"/>
    <w:rsid w:val="00FF148A"/>
    <w:rsid w:val="00FF195C"/>
    <w:rsid w:val="00FF41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D187D"/>
  <w15:chartTrackingRefBased/>
  <w15:docId w15:val="{5D82183D-4ECA-4A36-A8F0-B109DEAAB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themeColor="text1"/>
        <w:sz w:val="24"/>
        <w:szCs w:val="24"/>
        <w:lang w:val="lv-LV"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0873"/>
    <w:pPr>
      <w:jc w:val="left"/>
    </w:pPr>
    <w:rPr>
      <w:rFonts w:eastAsia="Times New Roman"/>
      <w:color w:val="auto"/>
      <w:lang w:val="en-LV" w:eastAsia="en-GB"/>
    </w:rPr>
  </w:style>
  <w:style w:type="paragraph" w:styleId="Heading1">
    <w:name w:val="heading 1"/>
    <w:basedOn w:val="Normal"/>
    <w:next w:val="Normal"/>
    <w:link w:val="Heading1Char"/>
    <w:uiPriority w:val="9"/>
    <w:qFormat/>
    <w:rsid w:val="00A76895"/>
    <w:pPr>
      <w:keepNext/>
      <w:keepLines/>
      <w:spacing w:before="240"/>
      <w:jc w:val="both"/>
      <w:outlineLvl w:val="0"/>
    </w:pPr>
    <w:rPr>
      <w:rFonts w:eastAsiaTheme="majorEastAsia" w:cstheme="majorBidi"/>
      <w:b/>
      <w:color w:val="000000" w:themeColor="text1"/>
      <w:szCs w:val="32"/>
      <w:lang w:val="lv-LV" w:eastAsia="en-US"/>
    </w:rPr>
  </w:style>
  <w:style w:type="paragraph" w:styleId="Heading2">
    <w:name w:val="heading 2"/>
    <w:basedOn w:val="Normal"/>
    <w:next w:val="Normal"/>
    <w:link w:val="Heading2Char"/>
    <w:uiPriority w:val="9"/>
    <w:unhideWhenUsed/>
    <w:qFormat/>
    <w:rsid w:val="0037390A"/>
    <w:pPr>
      <w:keepNext/>
      <w:keepLines/>
      <w:spacing w:before="40"/>
      <w:outlineLvl w:val="1"/>
    </w:pPr>
    <w:rPr>
      <w:rFonts w:asciiTheme="majorHAnsi" w:eastAsiaTheme="majorEastAsia" w:hAnsiTheme="majorHAnsi" w:cstheme="majorBidi"/>
      <w:color w:val="2E74B5" w:themeColor="accent1" w:themeShade="BF"/>
      <w:sz w:val="26"/>
      <w:szCs w:val="26"/>
      <w:lang w:val="lv-LV" w:eastAsia="en-US"/>
    </w:rPr>
  </w:style>
  <w:style w:type="paragraph" w:styleId="Heading3">
    <w:name w:val="heading 3"/>
    <w:basedOn w:val="Normal"/>
    <w:next w:val="Normal"/>
    <w:link w:val="Heading3Char"/>
    <w:uiPriority w:val="9"/>
    <w:semiHidden/>
    <w:unhideWhenUsed/>
    <w:qFormat/>
    <w:rsid w:val="007F0465"/>
    <w:pPr>
      <w:keepNext/>
      <w:keepLines/>
      <w:spacing w:before="40"/>
      <w:outlineLvl w:val="2"/>
    </w:pPr>
    <w:rPr>
      <w:rFonts w:asciiTheme="majorHAnsi" w:eastAsiaTheme="majorEastAsia" w:hAnsiTheme="majorHAnsi" w:cstheme="majorBidi"/>
      <w:color w:val="1F4D78" w:themeColor="accent1" w:themeShade="7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6895"/>
    <w:rPr>
      <w:rFonts w:eastAsiaTheme="majorEastAsia" w:cstheme="majorBidi"/>
      <w:b/>
      <w:szCs w:val="32"/>
    </w:rPr>
  </w:style>
  <w:style w:type="paragraph" w:customStyle="1" w:styleId="Normal2">
    <w:name w:val="Normal2"/>
    <w:basedOn w:val="Normal"/>
    <w:qFormat/>
    <w:rsid w:val="00FA6AF7"/>
    <w:pPr>
      <w:suppressAutoHyphens/>
      <w:spacing w:before="200"/>
      <w:ind w:leftChars="-1" w:left="-1" w:hangingChars="1" w:hanging="1"/>
      <w:jc w:val="center"/>
      <w:textDirection w:val="btLr"/>
      <w:textAlignment w:val="top"/>
      <w:outlineLvl w:val="0"/>
    </w:pPr>
    <w:rPr>
      <w:b/>
      <w:position w:val="-1"/>
      <w:szCs w:val="28"/>
      <w:lang w:val="lv-LV" w:eastAsia="en-US"/>
    </w:rPr>
  </w:style>
  <w:style w:type="paragraph" w:styleId="Header">
    <w:name w:val="header"/>
    <w:basedOn w:val="Normal"/>
    <w:link w:val="HeaderChar"/>
    <w:uiPriority w:val="99"/>
    <w:unhideWhenUsed/>
    <w:rsid w:val="00330E21"/>
    <w:pPr>
      <w:tabs>
        <w:tab w:val="center" w:pos="4513"/>
        <w:tab w:val="right" w:pos="9026"/>
      </w:tabs>
    </w:pPr>
    <w:rPr>
      <w:rFonts w:asciiTheme="minorHAnsi" w:eastAsiaTheme="minorHAnsi" w:hAnsiTheme="minorHAnsi" w:cstheme="minorHAnsi"/>
      <w:sz w:val="22"/>
      <w:szCs w:val="22"/>
      <w:lang w:val="lv-LV" w:eastAsia="en-US"/>
    </w:rPr>
  </w:style>
  <w:style w:type="character" w:customStyle="1" w:styleId="HeaderChar">
    <w:name w:val="Header Char"/>
    <w:basedOn w:val="DefaultParagraphFont"/>
    <w:link w:val="Header"/>
    <w:uiPriority w:val="99"/>
    <w:rsid w:val="00330E21"/>
    <w:rPr>
      <w:rFonts w:asciiTheme="minorHAnsi" w:hAnsiTheme="minorHAnsi" w:cstheme="minorHAnsi"/>
      <w:color w:val="auto"/>
      <w:sz w:val="22"/>
      <w:szCs w:val="22"/>
    </w:rPr>
  </w:style>
  <w:style w:type="paragraph" w:styleId="Footer">
    <w:name w:val="footer"/>
    <w:basedOn w:val="Normal"/>
    <w:link w:val="FooterChar"/>
    <w:uiPriority w:val="99"/>
    <w:unhideWhenUsed/>
    <w:rsid w:val="00330E21"/>
    <w:pPr>
      <w:tabs>
        <w:tab w:val="center" w:pos="4513"/>
        <w:tab w:val="right" w:pos="9026"/>
      </w:tabs>
    </w:pPr>
    <w:rPr>
      <w:rFonts w:asciiTheme="minorHAnsi" w:eastAsiaTheme="minorHAnsi" w:hAnsiTheme="minorHAnsi" w:cstheme="minorHAnsi"/>
      <w:sz w:val="22"/>
      <w:szCs w:val="22"/>
      <w:lang w:val="lv-LV" w:eastAsia="en-US"/>
    </w:rPr>
  </w:style>
  <w:style w:type="character" w:customStyle="1" w:styleId="FooterChar">
    <w:name w:val="Footer Char"/>
    <w:basedOn w:val="DefaultParagraphFont"/>
    <w:link w:val="Footer"/>
    <w:uiPriority w:val="99"/>
    <w:rsid w:val="00330E21"/>
    <w:rPr>
      <w:rFonts w:asciiTheme="minorHAnsi" w:hAnsiTheme="minorHAnsi" w:cstheme="minorHAnsi"/>
      <w:color w:val="auto"/>
      <w:sz w:val="22"/>
      <w:szCs w:val="22"/>
    </w:rPr>
  </w:style>
  <w:style w:type="character" w:styleId="Hyperlink">
    <w:name w:val="Hyperlink"/>
    <w:basedOn w:val="DefaultParagraphFont"/>
    <w:uiPriority w:val="99"/>
    <w:unhideWhenUsed/>
    <w:rsid w:val="00330E21"/>
    <w:rPr>
      <w:color w:val="0000FF"/>
      <w:u w:val="single"/>
    </w:rPr>
  </w:style>
  <w:style w:type="paragraph" w:styleId="ListParagraph">
    <w:name w:val="List Paragraph"/>
    <w:aliases w:val="2,Saraksta rindkopa,Saraksta rindkopa1,Numbered Para 1,Dot pt,No Spacing1,List Paragraph Char Char Char,Indicator Text,List Paragraph1,Bullet 1,Bullet Points,MAIN CONTENT,IFCL - List Paragraph,List Paragraph12,OBC Bullet,F5 List Paragraph"/>
    <w:basedOn w:val="Normal"/>
    <w:link w:val="ListParagraphChar"/>
    <w:uiPriority w:val="34"/>
    <w:qFormat/>
    <w:rsid w:val="00330E21"/>
    <w:pPr>
      <w:spacing w:after="160" w:line="259" w:lineRule="auto"/>
      <w:ind w:left="720"/>
      <w:contextualSpacing/>
    </w:pPr>
    <w:rPr>
      <w:rFonts w:asciiTheme="minorHAnsi" w:eastAsiaTheme="minorHAnsi" w:hAnsiTheme="minorHAnsi" w:cstheme="minorHAnsi"/>
      <w:sz w:val="22"/>
      <w:szCs w:val="22"/>
      <w:lang w:val="lv-LV" w:eastAsia="en-US"/>
    </w:rPr>
  </w:style>
  <w:style w:type="paragraph" w:styleId="FootnoteText">
    <w:name w:val="footnote text"/>
    <w:aliases w:val="Footnote Text1,Char Char Char1,Char1,Char Char Char Char Char1,Char Char Char Char Char Char Char,Char Char Char Char Char Char Char Char Char,Char Char Char Char Char Char Char C Char,Footnote Text Char2 Char,Footnote,Footnote Char"/>
    <w:basedOn w:val="Normal"/>
    <w:link w:val="FootnoteTextChar"/>
    <w:uiPriority w:val="99"/>
    <w:unhideWhenUsed/>
    <w:qFormat/>
    <w:rsid w:val="00330E21"/>
    <w:rPr>
      <w:rFonts w:asciiTheme="minorHAnsi" w:eastAsiaTheme="minorHAnsi" w:hAnsiTheme="minorHAnsi" w:cstheme="minorHAnsi"/>
      <w:sz w:val="20"/>
      <w:szCs w:val="20"/>
      <w:lang w:val="lv-LV" w:eastAsia="en-US"/>
    </w:rPr>
  </w:style>
  <w:style w:type="character" w:customStyle="1" w:styleId="FootnoteTextChar">
    <w:name w:val="Footnote Text Char"/>
    <w:aliases w:val="Footnote Text1 Char,Char Char Char1 Char,Char1 Char,Char Char Char Char Char1 Char,Char Char Char Char Char Char Char Char,Char Char Char Char Char Char Char Char Char Char,Char Char Char Char Char Char Char C Char Char,Footnote Char1"/>
    <w:basedOn w:val="DefaultParagraphFont"/>
    <w:link w:val="FootnoteText"/>
    <w:uiPriority w:val="99"/>
    <w:qFormat/>
    <w:rsid w:val="00330E21"/>
    <w:rPr>
      <w:rFonts w:asciiTheme="minorHAnsi" w:hAnsiTheme="minorHAnsi" w:cstheme="minorHAnsi"/>
      <w:color w:val="auto"/>
      <w:sz w:val="20"/>
      <w:szCs w:val="20"/>
    </w:rPr>
  </w:style>
  <w:style w:type="character" w:styleId="FootnoteReference">
    <w:name w:val="footnote reference"/>
    <w:aliases w:val="Footnote Reference Number,Footnote symbol,Footnote Refernece,Footnote Reference Superscript,fr,ESPON Footnote No,ftref,Odwołanie przypisu,BVI fnr,Footnotes refss,SUPERS,Ref,de nota al pie,-E Fußnotenzeichen,Footnote reference number,E"/>
    <w:basedOn w:val="DefaultParagraphFont"/>
    <w:link w:val="CharCharCharChar"/>
    <w:uiPriority w:val="99"/>
    <w:unhideWhenUsed/>
    <w:qFormat/>
    <w:rsid w:val="00330E21"/>
    <w:rPr>
      <w:vertAlign w:val="superscript"/>
    </w:rPr>
  </w:style>
  <w:style w:type="character" w:customStyle="1" w:styleId="ListParagraphChar">
    <w:name w:val="List Paragraph Char"/>
    <w:aliases w:val="2 Char,Saraksta rindkopa Char,Saraksta rindkopa1 Char,Numbered Para 1 Char,Dot pt Char,No Spacing1 Char,List Paragraph Char Char Char Char,Indicator Text Char,List Paragraph1 Char,Bullet 1 Char,Bullet Points Char,MAIN CONTENT Char"/>
    <w:link w:val="ListParagraph"/>
    <w:uiPriority w:val="34"/>
    <w:qFormat/>
    <w:locked/>
    <w:rsid w:val="00330E21"/>
    <w:rPr>
      <w:rFonts w:asciiTheme="minorHAnsi" w:hAnsiTheme="minorHAnsi" w:cstheme="minorHAnsi"/>
      <w:color w:val="auto"/>
      <w:sz w:val="22"/>
      <w:szCs w:val="22"/>
    </w:rPr>
  </w:style>
  <w:style w:type="paragraph" w:customStyle="1" w:styleId="CharCharCharChar">
    <w:name w:val="Char Char Char Char"/>
    <w:aliases w:val="Char2"/>
    <w:basedOn w:val="Normal"/>
    <w:next w:val="Normal"/>
    <w:link w:val="FootnoteReference"/>
    <w:uiPriority w:val="99"/>
    <w:rsid w:val="00330E21"/>
    <w:pPr>
      <w:keepNext/>
      <w:keepLines/>
      <w:spacing w:before="120" w:after="160" w:line="240" w:lineRule="exact"/>
      <w:jc w:val="both"/>
      <w:outlineLvl w:val="0"/>
    </w:pPr>
    <w:rPr>
      <w:rFonts w:eastAsiaTheme="minorHAnsi"/>
      <w:color w:val="000000" w:themeColor="text1"/>
      <w:vertAlign w:val="superscript"/>
      <w:lang w:val="lv-LV" w:eastAsia="en-US"/>
    </w:rPr>
  </w:style>
  <w:style w:type="paragraph" w:customStyle="1" w:styleId="tv213">
    <w:name w:val="tv213"/>
    <w:basedOn w:val="Normal"/>
    <w:rsid w:val="00330E21"/>
    <w:pPr>
      <w:spacing w:before="100" w:beforeAutospacing="1" w:after="100" w:afterAutospacing="1"/>
    </w:pPr>
    <w:rPr>
      <w:lang w:val="lv-LV" w:eastAsia="zh-CN"/>
    </w:rPr>
  </w:style>
  <w:style w:type="table" w:styleId="TableGrid">
    <w:name w:val="Table Grid"/>
    <w:basedOn w:val="TableNormal"/>
    <w:uiPriority w:val="59"/>
    <w:rsid w:val="00330E21"/>
    <w:pPr>
      <w:jc w:val="left"/>
    </w:pPr>
    <w:rPr>
      <w:rFonts w:asciiTheme="minorHAnsi" w:hAnsiTheme="minorHAnsi" w:cs="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30E21"/>
    <w:rPr>
      <w:color w:val="954F72" w:themeColor="followedHyperlink"/>
      <w:u w:val="single"/>
    </w:rPr>
  </w:style>
  <w:style w:type="character" w:customStyle="1" w:styleId="UnresolvedMention1">
    <w:name w:val="Unresolved Mention1"/>
    <w:basedOn w:val="DefaultParagraphFont"/>
    <w:uiPriority w:val="99"/>
    <w:semiHidden/>
    <w:unhideWhenUsed/>
    <w:rsid w:val="00330E21"/>
    <w:rPr>
      <w:color w:val="605E5C"/>
      <w:shd w:val="clear" w:color="auto" w:fill="E1DFDD"/>
    </w:rPr>
  </w:style>
  <w:style w:type="paragraph" w:styleId="BalloonText">
    <w:name w:val="Balloon Text"/>
    <w:basedOn w:val="Normal"/>
    <w:link w:val="BalloonTextChar"/>
    <w:uiPriority w:val="99"/>
    <w:semiHidden/>
    <w:unhideWhenUsed/>
    <w:rsid w:val="00330E21"/>
    <w:rPr>
      <w:rFonts w:ascii="Segoe UI" w:eastAsiaTheme="minorHAnsi" w:hAnsi="Segoe UI" w:cs="Segoe UI"/>
      <w:sz w:val="18"/>
      <w:szCs w:val="18"/>
      <w:lang w:val="lv-LV" w:eastAsia="en-US"/>
    </w:rPr>
  </w:style>
  <w:style w:type="character" w:customStyle="1" w:styleId="BalloonTextChar">
    <w:name w:val="Balloon Text Char"/>
    <w:basedOn w:val="DefaultParagraphFont"/>
    <w:link w:val="BalloonText"/>
    <w:uiPriority w:val="99"/>
    <w:semiHidden/>
    <w:rsid w:val="00330E21"/>
    <w:rPr>
      <w:rFonts w:ascii="Segoe UI" w:hAnsi="Segoe UI" w:cs="Segoe UI"/>
      <w:color w:val="auto"/>
      <w:sz w:val="18"/>
      <w:szCs w:val="18"/>
    </w:rPr>
  </w:style>
  <w:style w:type="character" w:styleId="CommentReference">
    <w:name w:val="annotation reference"/>
    <w:basedOn w:val="DefaultParagraphFont"/>
    <w:uiPriority w:val="99"/>
    <w:semiHidden/>
    <w:unhideWhenUsed/>
    <w:rsid w:val="00330E21"/>
    <w:rPr>
      <w:sz w:val="16"/>
      <w:szCs w:val="16"/>
    </w:rPr>
  </w:style>
  <w:style w:type="paragraph" w:styleId="CommentText">
    <w:name w:val="annotation text"/>
    <w:basedOn w:val="Normal"/>
    <w:link w:val="CommentTextChar"/>
    <w:uiPriority w:val="99"/>
    <w:unhideWhenUsed/>
    <w:rsid w:val="00330E21"/>
    <w:pPr>
      <w:spacing w:after="160"/>
    </w:pPr>
    <w:rPr>
      <w:rFonts w:asciiTheme="minorHAnsi" w:eastAsiaTheme="minorHAnsi" w:hAnsiTheme="minorHAnsi" w:cstheme="minorHAnsi"/>
      <w:sz w:val="20"/>
      <w:szCs w:val="20"/>
      <w:lang w:val="lv-LV" w:eastAsia="en-US"/>
    </w:rPr>
  </w:style>
  <w:style w:type="character" w:customStyle="1" w:styleId="CommentTextChar">
    <w:name w:val="Comment Text Char"/>
    <w:basedOn w:val="DefaultParagraphFont"/>
    <w:link w:val="CommentText"/>
    <w:uiPriority w:val="99"/>
    <w:rsid w:val="00330E21"/>
    <w:rPr>
      <w:rFonts w:asciiTheme="minorHAnsi" w:hAnsiTheme="minorHAnsi" w:cstheme="minorHAnsi"/>
      <w:color w:val="auto"/>
      <w:sz w:val="20"/>
      <w:szCs w:val="20"/>
    </w:rPr>
  </w:style>
  <w:style w:type="paragraph" w:styleId="CommentSubject">
    <w:name w:val="annotation subject"/>
    <w:basedOn w:val="CommentText"/>
    <w:next w:val="CommentText"/>
    <w:link w:val="CommentSubjectChar"/>
    <w:uiPriority w:val="99"/>
    <w:semiHidden/>
    <w:unhideWhenUsed/>
    <w:rsid w:val="00330E21"/>
    <w:rPr>
      <w:b/>
      <w:bCs/>
    </w:rPr>
  </w:style>
  <w:style w:type="character" w:customStyle="1" w:styleId="CommentSubjectChar">
    <w:name w:val="Comment Subject Char"/>
    <w:basedOn w:val="CommentTextChar"/>
    <w:link w:val="CommentSubject"/>
    <w:uiPriority w:val="99"/>
    <w:semiHidden/>
    <w:rsid w:val="00330E21"/>
    <w:rPr>
      <w:rFonts w:asciiTheme="minorHAnsi" w:hAnsiTheme="minorHAnsi" w:cstheme="minorHAnsi"/>
      <w:b/>
      <w:bCs/>
      <w:color w:val="auto"/>
      <w:sz w:val="20"/>
      <w:szCs w:val="20"/>
    </w:rPr>
  </w:style>
  <w:style w:type="character" w:customStyle="1" w:styleId="UnresolvedMention2">
    <w:name w:val="Unresolved Mention2"/>
    <w:basedOn w:val="DefaultParagraphFont"/>
    <w:uiPriority w:val="99"/>
    <w:semiHidden/>
    <w:unhideWhenUsed/>
    <w:rsid w:val="00783118"/>
    <w:rPr>
      <w:color w:val="605E5C"/>
      <w:shd w:val="clear" w:color="auto" w:fill="E1DFDD"/>
    </w:rPr>
  </w:style>
  <w:style w:type="paragraph" w:styleId="NormalWeb">
    <w:name w:val="Normal (Web)"/>
    <w:basedOn w:val="Normal"/>
    <w:uiPriority w:val="99"/>
    <w:unhideWhenUsed/>
    <w:rsid w:val="00061EB7"/>
    <w:pPr>
      <w:spacing w:before="100" w:beforeAutospacing="1" w:after="100" w:afterAutospacing="1"/>
    </w:pPr>
    <w:rPr>
      <w:lang w:val="en-US"/>
    </w:rPr>
  </w:style>
  <w:style w:type="character" w:styleId="Strong">
    <w:name w:val="Strong"/>
    <w:basedOn w:val="DefaultParagraphFont"/>
    <w:uiPriority w:val="22"/>
    <w:qFormat/>
    <w:rsid w:val="00220388"/>
    <w:rPr>
      <w:b/>
      <w:bCs/>
    </w:rPr>
  </w:style>
  <w:style w:type="character" w:styleId="PageNumber">
    <w:name w:val="page number"/>
    <w:basedOn w:val="DefaultParagraphFont"/>
    <w:uiPriority w:val="99"/>
    <w:semiHidden/>
    <w:unhideWhenUsed/>
    <w:rsid w:val="0087155D"/>
  </w:style>
  <w:style w:type="character" w:customStyle="1" w:styleId="gmaildefault">
    <w:name w:val="gmail_default"/>
    <w:basedOn w:val="DefaultParagraphFont"/>
    <w:rsid w:val="00485A36"/>
  </w:style>
  <w:style w:type="paragraph" w:styleId="PlainText">
    <w:name w:val="Plain Text"/>
    <w:basedOn w:val="Normal"/>
    <w:link w:val="PlainTextChar"/>
    <w:uiPriority w:val="99"/>
    <w:unhideWhenUsed/>
    <w:rsid w:val="00C40F83"/>
    <w:rPr>
      <w:rFonts w:ascii="Calibri" w:eastAsiaTheme="minorHAnsi" w:hAnsi="Calibri" w:cstheme="minorBidi"/>
      <w:sz w:val="22"/>
      <w:szCs w:val="21"/>
      <w:lang w:val="lv-LV" w:eastAsia="en-US"/>
    </w:rPr>
  </w:style>
  <w:style w:type="character" w:customStyle="1" w:styleId="PlainTextChar">
    <w:name w:val="Plain Text Char"/>
    <w:basedOn w:val="DefaultParagraphFont"/>
    <w:link w:val="PlainText"/>
    <w:uiPriority w:val="99"/>
    <w:rsid w:val="00C40F83"/>
    <w:rPr>
      <w:rFonts w:ascii="Calibri" w:hAnsi="Calibri" w:cstheme="minorBidi"/>
      <w:color w:val="auto"/>
      <w:sz w:val="22"/>
      <w:szCs w:val="21"/>
    </w:rPr>
  </w:style>
  <w:style w:type="character" w:customStyle="1" w:styleId="apple-converted-space">
    <w:name w:val="apple-converted-space"/>
    <w:basedOn w:val="DefaultParagraphFont"/>
    <w:rsid w:val="00CC0E7F"/>
  </w:style>
  <w:style w:type="character" w:customStyle="1" w:styleId="goomoji">
    <w:name w:val="goomoji"/>
    <w:basedOn w:val="DefaultParagraphFont"/>
    <w:rsid w:val="00CC0E7F"/>
  </w:style>
  <w:style w:type="paragraph" w:styleId="Revision">
    <w:name w:val="Revision"/>
    <w:hidden/>
    <w:uiPriority w:val="99"/>
    <w:semiHidden/>
    <w:rsid w:val="004321FA"/>
    <w:pPr>
      <w:jc w:val="left"/>
    </w:pPr>
    <w:rPr>
      <w:rFonts w:eastAsia="Times New Roman"/>
      <w:color w:val="auto"/>
      <w:lang w:val="en-US" w:eastAsia="en-GB"/>
    </w:rPr>
  </w:style>
  <w:style w:type="character" w:customStyle="1" w:styleId="Heading3Char">
    <w:name w:val="Heading 3 Char"/>
    <w:basedOn w:val="DefaultParagraphFont"/>
    <w:link w:val="Heading3"/>
    <w:uiPriority w:val="9"/>
    <w:semiHidden/>
    <w:rsid w:val="007F0465"/>
    <w:rPr>
      <w:rFonts w:asciiTheme="majorHAnsi" w:eastAsiaTheme="majorEastAsia" w:hAnsiTheme="majorHAnsi" w:cstheme="majorBidi"/>
      <w:color w:val="1F4D78" w:themeColor="accent1" w:themeShade="7F"/>
      <w:lang w:val="en-US" w:eastAsia="en-GB"/>
    </w:rPr>
  </w:style>
  <w:style w:type="character" w:styleId="Emphasis">
    <w:name w:val="Emphasis"/>
    <w:basedOn w:val="DefaultParagraphFont"/>
    <w:uiPriority w:val="20"/>
    <w:qFormat/>
    <w:rsid w:val="007F0465"/>
    <w:rPr>
      <w:i/>
      <w:iCs/>
    </w:rPr>
  </w:style>
  <w:style w:type="paragraph" w:customStyle="1" w:styleId="Default">
    <w:name w:val="Default"/>
    <w:rsid w:val="00B93DFA"/>
    <w:pPr>
      <w:autoSpaceDE w:val="0"/>
      <w:autoSpaceDN w:val="0"/>
      <w:adjustRightInd w:val="0"/>
      <w:jc w:val="left"/>
    </w:pPr>
    <w:rPr>
      <w:rFonts w:eastAsia="Times New Roman"/>
      <w:color w:val="000000"/>
      <w:lang w:eastAsia="lv-LV"/>
    </w:rPr>
  </w:style>
  <w:style w:type="character" w:styleId="UnresolvedMention">
    <w:name w:val="Unresolved Mention"/>
    <w:basedOn w:val="DefaultParagraphFont"/>
    <w:uiPriority w:val="99"/>
    <w:semiHidden/>
    <w:unhideWhenUsed/>
    <w:rsid w:val="0096587B"/>
    <w:rPr>
      <w:color w:val="605E5C"/>
      <w:shd w:val="clear" w:color="auto" w:fill="E1DFDD"/>
    </w:rPr>
  </w:style>
  <w:style w:type="paragraph" w:styleId="BodyTextIndent">
    <w:name w:val="Body Text Indent"/>
    <w:basedOn w:val="Normal"/>
    <w:link w:val="BodyTextIndentChar"/>
    <w:semiHidden/>
    <w:unhideWhenUsed/>
    <w:rsid w:val="00157AD2"/>
    <w:pPr>
      <w:ind w:firstLine="567"/>
      <w:jc w:val="both"/>
    </w:pPr>
    <w:rPr>
      <w:szCs w:val="20"/>
      <w:lang w:val="lv-LV" w:eastAsia="lv-LV"/>
    </w:rPr>
  </w:style>
  <w:style w:type="character" w:customStyle="1" w:styleId="BodyTextIndentChar">
    <w:name w:val="Body Text Indent Char"/>
    <w:basedOn w:val="DefaultParagraphFont"/>
    <w:link w:val="BodyTextIndent"/>
    <w:semiHidden/>
    <w:rsid w:val="00157AD2"/>
    <w:rPr>
      <w:rFonts w:eastAsia="Times New Roman"/>
      <w:color w:val="auto"/>
      <w:szCs w:val="20"/>
      <w:lang w:eastAsia="lv-LV"/>
    </w:rPr>
  </w:style>
  <w:style w:type="paragraph" w:customStyle="1" w:styleId="liknoteik">
    <w:name w:val="lik_noteik"/>
    <w:basedOn w:val="Normal"/>
    <w:rsid w:val="001E52F0"/>
    <w:pPr>
      <w:spacing w:before="100" w:beforeAutospacing="1" w:after="100" w:afterAutospacing="1"/>
    </w:pPr>
    <w:rPr>
      <w:lang w:val="en-US"/>
    </w:rPr>
  </w:style>
  <w:style w:type="paragraph" w:customStyle="1" w:styleId="likdat">
    <w:name w:val="lik_dat"/>
    <w:basedOn w:val="Normal"/>
    <w:rsid w:val="001E52F0"/>
    <w:pPr>
      <w:spacing w:before="100" w:beforeAutospacing="1" w:after="100" w:afterAutospacing="1"/>
    </w:pPr>
    <w:rPr>
      <w:lang w:val="en-US"/>
    </w:rPr>
  </w:style>
  <w:style w:type="character" w:customStyle="1" w:styleId="Heading2Char">
    <w:name w:val="Heading 2 Char"/>
    <w:basedOn w:val="DefaultParagraphFont"/>
    <w:link w:val="Heading2"/>
    <w:uiPriority w:val="9"/>
    <w:rsid w:val="0037390A"/>
    <w:rPr>
      <w:rFonts w:asciiTheme="majorHAnsi" w:eastAsiaTheme="majorEastAsia" w:hAnsiTheme="majorHAnsi" w:cstheme="majorBidi"/>
      <w:color w:val="2E74B5" w:themeColor="accent1" w:themeShade="BF"/>
      <w:sz w:val="26"/>
      <w:szCs w:val="26"/>
    </w:rPr>
  </w:style>
  <w:style w:type="paragraph" w:customStyle="1" w:styleId="xmsonormal">
    <w:name w:val="x_msonormal"/>
    <w:basedOn w:val="Normal"/>
    <w:rsid w:val="00682156"/>
    <w:pPr>
      <w:spacing w:before="100" w:beforeAutospacing="1" w:after="100" w:afterAutospacing="1"/>
    </w:pPr>
  </w:style>
  <w:style w:type="paragraph" w:customStyle="1" w:styleId="xmsolistparagraph">
    <w:name w:val="x_msolistparagraph"/>
    <w:basedOn w:val="Normal"/>
    <w:rsid w:val="0068215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7256">
      <w:bodyDiv w:val="1"/>
      <w:marLeft w:val="0"/>
      <w:marRight w:val="0"/>
      <w:marTop w:val="0"/>
      <w:marBottom w:val="0"/>
      <w:divBdr>
        <w:top w:val="none" w:sz="0" w:space="0" w:color="auto"/>
        <w:left w:val="none" w:sz="0" w:space="0" w:color="auto"/>
        <w:bottom w:val="none" w:sz="0" w:space="0" w:color="auto"/>
        <w:right w:val="none" w:sz="0" w:space="0" w:color="auto"/>
      </w:divBdr>
    </w:div>
    <w:div w:id="4526622">
      <w:bodyDiv w:val="1"/>
      <w:marLeft w:val="0"/>
      <w:marRight w:val="0"/>
      <w:marTop w:val="0"/>
      <w:marBottom w:val="0"/>
      <w:divBdr>
        <w:top w:val="none" w:sz="0" w:space="0" w:color="auto"/>
        <w:left w:val="none" w:sz="0" w:space="0" w:color="auto"/>
        <w:bottom w:val="none" w:sz="0" w:space="0" w:color="auto"/>
        <w:right w:val="none" w:sz="0" w:space="0" w:color="auto"/>
      </w:divBdr>
    </w:div>
    <w:div w:id="12535156">
      <w:bodyDiv w:val="1"/>
      <w:marLeft w:val="0"/>
      <w:marRight w:val="0"/>
      <w:marTop w:val="0"/>
      <w:marBottom w:val="0"/>
      <w:divBdr>
        <w:top w:val="none" w:sz="0" w:space="0" w:color="auto"/>
        <w:left w:val="none" w:sz="0" w:space="0" w:color="auto"/>
        <w:bottom w:val="none" w:sz="0" w:space="0" w:color="auto"/>
        <w:right w:val="none" w:sz="0" w:space="0" w:color="auto"/>
      </w:divBdr>
    </w:div>
    <w:div w:id="29187350">
      <w:bodyDiv w:val="1"/>
      <w:marLeft w:val="0"/>
      <w:marRight w:val="0"/>
      <w:marTop w:val="0"/>
      <w:marBottom w:val="0"/>
      <w:divBdr>
        <w:top w:val="none" w:sz="0" w:space="0" w:color="auto"/>
        <w:left w:val="none" w:sz="0" w:space="0" w:color="auto"/>
        <w:bottom w:val="none" w:sz="0" w:space="0" w:color="auto"/>
        <w:right w:val="none" w:sz="0" w:space="0" w:color="auto"/>
      </w:divBdr>
    </w:div>
    <w:div w:id="43453194">
      <w:bodyDiv w:val="1"/>
      <w:marLeft w:val="0"/>
      <w:marRight w:val="0"/>
      <w:marTop w:val="0"/>
      <w:marBottom w:val="0"/>
      <w:divBdr>
        <w:top w:val="none" w:sz="0" w:space="0" w:color="auto"/>
        <w:left w:val="none" w:sz="0" w:space="0" w:color="auto"/>
        <w:bottom w:val="none" w:sz="0" w:space="0" w:color="auto"/>
        <w:right w:val="none" w:sz="0" w:space="0" w:color="auto"/>
      </w:divBdr>
    </w:div>
    <w:div w:id="63064383">
      <w:bodyDiv w:val="1"/>
      <w:marLeft w:val="0"/>
      <w:marRight w:val="0"/>
      <w:marTop w:val="0"/>
      <w:marBottom w:val="0"/>
      <w:divBdr>
        <w:top w:val="none" w:sz="0" w:space="0" w:color="auto"/>
        <w:left w:val="none" w:sz="0" w:space="0" w:color="auto"/>
        <w:bottom w:val="none" w:sz="0" w:space="0" w:color="auto"/>
        <w:right w:val="none" w:sz="0" w:space="0" w:color="auto"/>
      </w:divBdr>
    </w:div>
    <w:div w:id="89668042">
      <w:bodyDiv w:val="1"/>
      <w:marLeft w:val="0"/>
      <w:marRight w:val="0"/>
      <w:marTop w:val="0"/>
      <w:marBottom w:val="0"/>
      <w:divBdr>
        <w:top w:val="none" w:sz="0" w:space="0" w:color="auto"/>
        <w:left w:val="none" w:sz="0" w:space="0" w:color="auto"/>
        <w:bottom w:val="none" w:sz="0" w:space="0" w:color="auto"/>
        <w:right w:val="none" w:sz="0" w:space="0" w:color="auto"/>
      </w:divBdr>
    </w:div>
    <w:div w:id="113717901">
      <w:bodyDiv w:val="1"/>
      <w:marLeft w:val="0"/>
      <w:marRight w:val="0"/>
      <w:marTop w:val="0"/>
      <w:marBottom w:val="0"/>
      <w:divBdr>
        <w:top w:val="none" w:sz="0" w:space="0" w:color="auto"/>
        <w:left w:val="none" w:sz="0" w:space="0" w:color="auto"/>
        <w:bottom w:val="none" w:sz="0" w:space="0" w:color="auto"/>
        <w:right w:val="none" w:sz="0" w:space="0" w:color="auto"/>
      </w:divBdr>
    </w:div>
    <w:div w:id="123159677">
      <w:bodyDiv w:val="1"/>
      <w:marLeft w:val="0"/>
      <w:marRight w:val="0"/>
      <w:marTop w:val="0"/>
      <w:marBottom w:val="0"/>
      <w:divBdr>
        <w:top w:val="none" w:sz="0" w:space="0" w:color="auto"/>
        <w:left w:val="none" w:sz="0" w:space="0" w:color="auto"/>
        <w:bottom w:val="none" w:sz="0" w:space="0" w:color="auto"/>
        <w:right w:val="none" w:sz="0" w:space="0" w:color="auto"/>
      </w:divBdr>
    </w:div>
    <w:div w:id="143786796">
      <w:bodyDiv w:val="1"/>
      <w:marLeft w:val="0"/>
      <w:marRight w:val="0"/>
      <w:marTop w:val="0"/>
      <w:marBottom w:val="0"/>
      <w:divBdr>
        <w:top w:val="none" w:sz="0" w:space="0" w:color="auto"/>
        <w:left w:val="none" w:sz="0" w:space="0" w:color="auto"/>
        <w:bottom w:val="none" w:sz="0" w:space="0" w:color="auto"/>
        <w:right w:val="none" w:sz="0" w:space="0" w:color="auto"/>
      </w:divBdr>
    </w:div>
    <w:div w:id="162550154">
      <w:bodyDiv w:val="1"/>
      <w:marLeft w:val="0"/>
      <w:marRight w:val="0"/>
      <w:marTop w:val="0"/>
      <w:marBottom w:val="0"/>
      <w:divBdr>
        <w:top w:val="none" w:sz="0" w:space="0" w:color="auto"/>
        <w:left w:val="none" w:sz="0" w:space="0" w:color="auto"/>
        <w:bottom w:val="none" w:sz="0" w:space="0" w:color="auto"/>
        <w:right w:val="none" w:sz="0" w:space="0" w:color="auto"/>
      </w:divBdr>
    </w:div>
    <w:div w:id="182791379">
      <w:bodyDiv w:val="1"/>
      <w:marLeft w:val="0"/>
      <w:marRight w:val="0"/>
      <w:marTop w:val="0"/>
      <w:marBottom w:val="0"/>
      <w:divBdr>
        <w:top w:val="none" w:sz="0" w:space="0" w:color="auto"/>
        <w:left w:val="none" w:sz="0" w:space="0" w:color="auto"/>
        <w:bottom w:val="none" w:sz="0" w:space="0" w:color="auto"/>
        <w:right w:val="none" w:sz="0" w:space="0" w:color="auto"/>
      </w:divBdr>
    </w:div>
    <w:div w:id="183205653">
      <w:bodyDiv w:val="1"/>
      <w:marLeft w:val="0"/>
      <w:marRight w:val="0"/>
      <w:marTop w:val="0"/>
      <w:marBottom w:val="0"/>
      <w:divBdr>
        <w:top w:val="none" w:sz="0" w:space="0" w:color="auto"/>
        <w:left w:val="none" w:sz="0" w:space="0" w:color="auto"/>
        <w:bottom w:val="none" w:sz="0" w:space="0" w:color="auto"/>
        <w:right w:val="none" w:sz="0" w:space="0" w:color="auto"/>
      </w:divBdr>
    </w:div>
    <w:div w:id="200477033">
      <w:bodyDiv w:val="1"/>
      <w:marLeft w:val="0"/>
      <w:marRight w:val="0"/>
      <w:marTop w:val="0"/>
      <w:marBottom w:val="0"/>
      <w:divBdr>
        <w:top w:val="none" w:sz="0" w:space="0" w:color="auto"/>
        <w:left w:val="none" w:sz="0" w:space="0" w:color="auto"/>
        <w:bottom w:val="none" w:sz="0" w:space="0" w:color="auto"/>
        <w:right w:val="none" w:sz="0" w:space="0" w:color="auto"/>
      </w:divBdr>
    </w:div>
    <w:div w:id="245648054">
      <w:bodyDiv w:val="1"/>
      <w:marLeft w:val="0"/>
      <w:marRight w:val="0"/>
      <w:marTop w:val="0"/>
      <w:marBottom w:val="0"/>
      <w:divBdr>
        <w:top w:val="none" w:sz="0" w:space="0" w:color="auto"/>
        <w:left w:val="none" w:sz="0" w:space="0" w:color="auto"/>
        <w:bottom w:val="none" w:sz="0" w:space="0" w:color="auto"/>
        <w:right w:val="none" w:sz="0" w:space="0" w:color="auto"/>
      </w:divBdr>
    </w:div>
    <w:div w:id="272906868">
      <w:bodyDiv w:val="1"/>
      <w:marLeft w:val="0"/>
      <w:marRight w:val="0"/>
      <w:marTop w:val="0"/>
      <w:marBottom w:val="0"/>
      <w:divBdr>
        <w:top w:val="none" w:sz="0" w:space="0" w:color="auto"/>
        <w:left w:val="none" w:sz="0" w:space="0" w:color="auto"/>
        <w:bottom w:val="none" w:sz="0" w:space="0" w:color="auto"/>
        <w:right w:val="none" w:sz="0" w:space="0" w:color="auto"/>
      </w:divBdr>
      <w:divsChild>
        <w:div w:id="1832673837">
          <w:marLeft w:val="0"/>
          <w:marRight w:val="0"/>
          <w:marTop w:val="0"/>
          <w:marBottom w:val="0"/>
          <w:divBdr>
            <w:top w:val="none" w:sz="0" w:space="0" w:color="auto"/>
            <w:left w:val="none" w:sz="0" w:space="0" w:color="auto"/>
            <w:bottom w:val="none" w:sz="0" w:space="0" w:color="auto"/>
            <w:right w:val="none" w:sz="0" w:space="0" w:color="auto"/>
          </w:divBdr>
        </w:div>
      </w:divsChild>
    </w:div>
    <w:div w:id="275869850">
      <w:bodyDiv w:val="1"/>
      <w:marLeft w:val="0"/>
      <w:marRight w:val="0"/>
      <w:marTop w:val="0"/>
      <w:marBottom w:val="0"/>
      <w:divBdr>
        <w:top w:val="none" w:sz="0" w:space="0" w:color="auto"/>
        <w:left w:val="none" w:sz="0" w:space="0" w:color="auto"/>
        <w:bottom w:val="none" w:sz="0" w:space="0" w:color="auto"/>
        <w:right w:val="none" w:sz="0" w:space="0" w:color="auto"/>
      </w:divBdr>
    </w:div>
    <w:div w:id="282612803">
      <w:bodyDiv w:val="1"/>
      <w:marLeft w:val="0"/>
      <w:marRight w:val="0"/>
      <w:marTop w:val="0"/>
      <w:marBottom w:val="0"/>
      <w:divBdr>
        <w:top w:val="none" w:sz="0" w:space="0" w:color="auto"/>
        <w:left w:val="none" w:sz="0" w:space="0" w:color="auto"/>
        <w:bottom w:val="none" w:sz="0" w:space="0" w:color="auto"/>
        <w:right w:val="none" w:sz="0" w:space="0" w:color="auto"/>
      </w:divBdr>
    </w:div>
    <w:div w:id="300424287">
      <w:bodyDiv w:val="1"/>
      <w:marLeft w:val="0"/>
      <w:marRight w:val="0"/>
      <w:marTop w:val="0"/>
      <w:marBottom w:val="0"/>
      <w:divBdr>
        <w:top w:val="none" w:sz="0" w:space="0" w:color="auto"/>
        <w:left w:val="none" w:sz="0" w:space="0" w:color="auto"/>
        <w:bottom w:val="none" w:sz="0" w:space="0" w:color="auto"/>
        <w:right w:val="none" w:sz="0" w:space="0" w:color="auto"/>
      </w:divBdr>
    </w:div>
    <w:div w:id="302201105">
      <w:bodyDiv w:val="1"/>
      <w:marLeft w:val="0"/>
      <w:marRight w:val="0"/>
      <w:marTop w:val="0"/>
      <w:marBottom w:val="0"/>
      <w:divBdr>
        <w:top w:val="none" w:sz="0" w:space="0" w:color="auto"/>
        <w:left w:val="none" w:sz="0" w:space="0" w:color="auto"/>
        <w:bottom w:val="none" w:sz="0" w:space="0" w:color="auto"/>
        <w:right w:val="none" w:sz="0" w:space="0" w:color="auto"/>
      </w:divBdr>
    </w:div>
    <w:div w:id="326179919">
      <w:bodyDiv w:val="1"/>
      <w:marLeft w:val="0"/>
      <w:marRight w:val="0"/>
      <w:marTop w:val="0"/>
      <w:marBottom w:val="0"/>
      <w:divBdr>
        <w:top w:val="none" w:sz="0" w:space="0" w:color="auto"/>
        <w:left w:val="none" w:sz="0" w:space="0" w:color="auto"/>
        <w:bottom w:val="none" w:sz="0" w:space="0" w:color="auto"/>
        <w:right w:val="none" w:sz="0" w:space="0" w:color="auto"/>
      </w:divBdr>
    </w:div>
    <w:div w:id="333919609">
      <w:bodyDiv w:val="1"/>
      <w:marLeft w:val="0"/>
      <w:marRight w:val="0"/>
      <w:marTop w:val="0"/>
      <w:marBottom w:val="0"/>
      <w:divBdr>
        <w:top w:val="none" w:sz="0" w:space="0" w:color="auto"/>
        <w:left w:val="none" w:sz="0" w:space="0" w:color="auto"/>
        <w:bottom w:val="none" w:sz="0" w:space="0" w:color="auto"/>
        <w:right w:val="none" w:sz="0" w:space="0" w:color="auto"/>
      </w:divBdr>
    </w:div>
    <w:div w:id="339161513">
      <w:bodyDiv w:val="1"/>
      <w:marLeft w:val="0"/>
      <w:marRight w:val="0"/>
      <w:marTop w:val="0"/>
      <w:marBottom w:val="0"/>
      <w:divBdr>
        <w:top w:val="none" w:sz="0" w:space="0" w:color="auto"/>
        <w:left w:val="none" w:sz="0" w:space="0" w:color="auto"/>
        <w:bottom w:val="none" w:sz="0" w:space="0" w:color="auto"/>
        <w:right w:val="none" w:sz="0" w:space="0" w:color="auto"/>
      </w:divBdr>
    </w:div>
    <w:div w:id="369572912">
      <w:bodyDiv w:val="1"/>
      <w:marLeft w:val="0"/>
      <w:marRight w:val="0"/>
      <w:marTop w:val="0"/>
      <w:marBottom w:val="0"/>
      <w:divBdr>
        <w:top w:val="none" w:sz="0" w:space="0" w:color="auto"/>
        <w:left w:val="none" w:sz="0" w:space="0" w:color="auto"/>
        <w:bottom w:val="none" w:sz="0" w:space="0" w:color="auto"/>
        <w:right w:val="none" w:sz="0" w:space="0" w:color="auto"/>
      </w:divBdr>
    </w:div>
    <w:div w:id="375854420">
      <w:bodyDiv w:val="1"/>
      <w:marLeft w:val="0"/>
      <w:marRight w:val="0"/>
      <w:marTop w:val="0"/>
      <w:marBottom w:val="0"/>
      <w:divBdr>
        <w:top w:val="none" w:sz="0" w:space="0" w:color="auto"/>
        <w:left w:val="none" w:sz="0" w:space="0" w:color="auto"/>
        <w:bottom w:val="none" w:sz="0" w:space="0" w:color="auto"/>
        <w:right w:val="none" w:sz="0" w:space="0" w:color="auto"/>
      </w:divBdr>
    </w:div>
    <w:div w:id="439689275">
      <w:bodyDiv w:val="1"/>
      <w:marLeft w:val="0"/>
      <w:marRight w:val="0"/>
      <w:marTop w:val="0"/>
      <w:marBottom w:val="0"/>
      <w:divBdr>
        <w:top w:val="none" w:sz="0" w:space="0" w:color="auto"/>
        <w:left w:val="none" w:sz="0" w:space="0" w:color="auto"/>
        <w:bottom w:val="none" w:sz="0" w:space="0" w:color="auto"/>
        <w:right w:val="none" w:sz="0" w:space="0" w:color="auto"/>
      </w:divBdr>
    </w:div>
    <w:div w:id="452870140">
      <w:bodyDiv w:val="1"/>
      <w:marLeft w:val="0"/>
      <w:marRight w:val="0"/>
      <w:marTop w:val="0"/>
      <w:marBottom w:val="0"/>
      <w:divBdr>
        <w:top w:val="none" w:sz="0" w:space="0" w:color="auto"/>
        <w:left w:val="none" w:sz="0" w:space="0" w:color="auto"/>
        <w:bottom w:val="none" w:sz="0" w:space="0" w:color="auto"/>
        <w:right w:val="none" w:sz="0" w:space="0" w:color="auto"/>
      </w:divBdr>
    </w:div>
    <w:div w:id="455564154">
      <w:bodyDiv w:val="1"/>
      <w:marLeft w:val="0"/>
      <w:marRight w:val="0"/>
      <w:marTop w:val="0"/>
      <w:marBottom w:val="0"/>
      <w:divBdr>
        <w:top w:val="none" w:sz="0" w:space="0" w:color="auto"/>
        <w:left w:val="none" w:sz="0" w:space="0" w:color="auto"/>
        <w:bottom w:val="none" w:sz="0" w:space="0" w:color="auto"/>
        <w:right w:val="none" w:sz="0" w:space="0" w:color="auto"/>
      </w:divBdr>
    </w:div>
    <w:div w:id="457915374">
      <w:bodyDiv w:val="1"/>
      <w:marLeft w:val="0"/>
      <w:marRight w:val="0"/>
      <w:marTop w:val="0"/>
      <w:marBottom w:val="0"/>
      <w:divBdr>
        <w:top w:val="none" w:sz="0" w:space="0" w:color="auto"/>
        <w:left w:val="none" w:sz="0" w:space="0" w:color="auto"/>
        <w:bottom w:val="none" w:sz="0" w:space="0" w:color="auto"/>
        <w:right w:val="none" w:sz="0" w:space="0" w:color="auto"/>
      </w:divBdr>
    </w:div>
    <w:div w:id="458954402">
      <w:bodyDiv w:val="1"/>
      <w:marLeft w:val="0"/>
      <w:marRight w:val="0"/>
      <w:marTop w:val="0"/>
      <w:marBottom w:val="0"/>
      <w:divBdr>
        <w:top w:val="none" w:sz="0" w:space="0" w:color="auto"/>
        <w:left w:val="none" w:sz="0" w:space="0" w:color="auto"/>
        <w:bottom w:val="none" w:sz="0" w:space="0" w:color="auto"/>
        <w:right w:val="none" w:sz="0" w:space="0" w:color="auto"/>
      </w:divBdr>
      <w:divsChild>
        <w:div w:id="1515195117">
          <w:marLeft w:val="0"/>
          <w:marRight w:val="0"/>
          <w:marTop w:val="0"/>
          <w:marBottom w:val="45"/>
          <w:divBdr>
            <w:top w:val="none" w:sz="0" w:space="0" w:color="auto"/>
            <w:left w:val="none" w:sz="0" w:space="0" w:color="auto"/>
            <w:bottom w:val="none" w:sz="0" w:space="0" w:color="auto"/>
            <w:right w:val="none" w:sz="0" w:space="0" w:color="auto"/>
          </w:divBdr>
        </w:div>
        <w:div w:id="1090657766">
          <w:marLeft w:val="0"/>
          <w:marRight w:val="0"/>
          <w:marTop w:val="0"/>
          <w:marBottom w:val="0"/>
          <w:divBdr>
            <w:top w:val="none" w:sz="0" w:space="0" w:color="auto"/>
            <w:left w:val="none" w:sz="0" w:space="0" w:color="auto"/>
            <w:bottom w:val="none" w:sz="0" w:space="0" w:color="auto"/>
            <w:right w:val="none" w:sz="0" w:space="0" w:color="auto"/>
          </w:divBdr>
        </w:div>
      </w:divsChild>
    </w:div>
    <w:div w:id="500003603">
      <w:bodyDiv w:val="1"/>
      <w:marLeft w:val="0"/>
      <w:marRight w:val="0"/>
      <w:marTop w:val="0"/>
      <w:marBottom w:val="0"/>
      <w:divBdr>
        <w:top w:val="none" w:sz="0" w:space="0" w:color="auto"/>
        <w:left w:val="none" w:sz="0" w:space="0" w:color="auto"/>
        <w:bottom w:val="none" w:sz="0" w:space="0" w:color="auto"/>
        <w:right w:val="none" w:sz="0" w:space="0" w:color="auto"/>
      </w:divBdr>
    </w:div>
    <w:div w:id="505752079">
      <w:bodyDiv w:val="1"/>
      <w:marLeft w:val="0"/>
      <w:marRight w:val="0"/>
      <w:marTop w:val="0"/>
      <w:marBottom w:val="0"/>
      <w:divBdr>
        <w:top w:val="none" w:sz="0" w:space="0" w:color="auto"/>
        <w:left w:val="none" w:sz="0" w:space="0" w:color="auto"/>
        <w:bottom w:val="none" w:sz="0" w:space="0" w:color="auto"/>
        <w:right w:val="none" w:sz="0" w:space="0" w:color="auto"/>
      </w:divBdr>
    </w:div>
    <w:div w:id="509371398">
      <w:bodyDiv w:val="1"/>
      <w:marLeft w:val="0"/>
      <w:marRight w:val="0"/>
      <w:marTop w:val="0"/>
      <w:marBottom w:val="0"/>
      <w:divBdr>
        <w:top w:val="none" w:sz="0" w:space="0" w:color="auto"/>
        <w:left w:val="none" w:sz="0" w:space="0" w:color="auto"/>
        <w:bottom w:val="none" w:sz="0" w:space="0" w:color="auto"/>
        <w:right w:val="none" w:sz="0" w:space="0" w:color="auto"/>
      </w:divBdr>
    </w:div>
    <w:div w:id="538519606">
      <w:bodyDiv w:val="1"/>
      <w:marLeft w:val="0"/>
      <w:marRight w:val="0"/>
      <w:marTop w:val="0"/>
      <w:marBottom w:val="0"/>
      <w:divBdr>
        <w:top w:val="none" w:sz="0" w:space="0" w:color="auto"/>
        <w:left w:val="none" w:sz="0" w:space="0" w:color="auto"/>
        <w:bottom w:val="none" w:sz="0" w:space="0" w:color="auto"/>
        <w:right w:val="none" w:sz="0" w:space="0" w:color="auto"/>
      </w:divBdr>
    </w:div>
    <w:div w:id="544214883">
      <w:bodyDiv w:val="1"/>
      <w:marLeft w:val="0"/>
      <w:marRight w:val="0"/>
      <w:marTop w:val="0"/>
      <w:marBottom w:val="0"/>
      <w:divBdr>
        <w:top w:val="none" w:sz="0" w:space="0" w:color="auto"/>
        <w:left w:val="none" w:sz="0" w:space="0" w:color="auto"/>
        <w:bottom w:val="none" w:sz="0" w:space="0" w:color="auto"/>
        <w:right w:val="none" w:sz="0" w:space="0" w:color="auto"/>
      </w:divBdr>
    </w:div>
    <w:div w:id="555626991">
      <w:bodyDiv w:val="1"/>
      <w:marLeft w:val="0"/>
      <w:marRight w:val="0"/>
      <w:marTop w:val="0"/>
      <w:marBottom w:val="0"/>
      <w:divBdr>
        <w:top w:val="none" w:sz="0" w:space="0" w:color="auto"/>
        <w:left w:val="none" w:sz="0" w:space="0" w:color="auto"/>
        <w:bottom w:val="none" w:sz="0" w:space="0" w:color="auto"/>
        <w:right w:val="none" w:sz="0" w:space="0" w:color="auto"/>
      </w:divBdr>
    </w:div>
    <w:div w:id="556942218">
      <w:bodyDiv w:val="1"/>
      <w:marLeft w:val="0"/>
      <w:marRight w:val="0"/>
      <w:marTop w:val="0"/>
      <w:marBottom w:val="0"/>
      <w:divBdr>
        <w:top w:val="none" w:sz="0" w:space="0" w:color="auto"/>
        <w:left w:val="none" w:sz="0" w:space="0" w:color="auto"/>
        <w:bottom w:val="none" w:sz="0" w:space="0" w:color="auto"/>
        <w:right w:val="none" w:sz="0" w:space="0" w:color="auto"/>
      </w:divBdr>
    </w:div>
    <w:div w:id="564141166">
      <w:bodyDiv w:val="1"/>
      <w:marLeft w:val="0"/>
      <w:marRight w:val="0"/>
      <w:marTop w:val="0"/>
      <w:marBottom w:val="0"/>
      <w:divBdr>
        <w:top w:val="none" w:sz="0" w:space="0" w:color="auto"/>
        <w:left w:val="none" w:sz="0" w:space="0" w:color="auto"/>
        <w:bottom w:val="none" w:sz="0" w:space="0" w:color="auto"/>
        <w:right w:val="none" w:sz="0" w:space="0" w:color="auto"/>
      </w:divBdr>
    </w:div>
    <w:div w:id="564217223">
      <w:bodyDiv w:val="1"/>
      <w:marLeft w:val="0"/>
      <w:marRight w:val="0"/>
      <w:marTop w:val="0"/>
      <w:marBottom w:val="0"/>
      <w:divBdr>
        <w:top w:val="none" w:sz="0" w:space="0" w:color="auto"/>
        <w:left w:val="none" w:sz="0" w:space="0" w:color="auto"/>
        <w:bottom w:val="none" w:sz="0" w:space="0" w:color="auto"/>
        <w:right w:val="none" w:sz="0" w:space="0" w:color="auto"/>
      </w:divBdr>
    </w:div>
    <w:div w:id="580410359">
      <w:bodyDiv w:val="1"/>
      <w:marLeft w:val="0"/>
      <w:marRight w:val="0"/>
      <w:marTop w:val="0"/>
      <w:marBottom w:val="0"/>
      <w:divBdr>
        <w:top w:val="none" w:sz="0" w:space="0" w:color="auto"/>
        <w:left w:val="none" w:sz="0" w:space="0" w:color="auto"/>
        <w:bottom w:val="none" w:sz="0" w:space="0" w:color="auto"/>
        <w:right w:val="none" w:sz="0" w:space="0" w:color="auto"/>
      </w:divBdr>
      <w:divsChild>
        <w:div w:id="801116363">
          <w:marLeft w:val="0"/>
          <w:marRight w:val="0"/>
          <w:marTop w:val="0"/>
          <w:marBottom w:val="0"/>
          <w:divBdr>
            <w:top w:val="none" w:sz="0" w:space="0" w:color="auto"/>
            <w:left w:val="none" w:sz="0" w:space="0" w:color="auto"/>
            <w:bottom w:val="none" w:sz="0" w:space="0" w:color="auto"/>
            <w:right w:val="none" w:sz="0" w:space="0" w:color="auto"/>
          </w:divBdr>
          <w:divsChild>
            <w:div w:id="1595015366">
              <w:marLeft w:val="0"/>
              <w:marRight w:val="0"/>
              <w:marTop w:val="0"/>
              <w:marBottom w:val="0"/>
              <w:divBdr>
                <w:top w:val="none" w:sz="0" w:space="0" w:color="auto"/>
                <w:left w:val="none" w:sz="0" w:space="0" w:color="auto"/>
                <w:bottom w:val="none" w:sz="0" w:space="0" w:color="auto"/>
                <w:right w:val="none" w:sz="0" w:space="0" w:color="auto"/>
              </w:divBdr>
            </w:div>
          </w:divsChild>
        </w:div>
        <w:div w:id="33510188">
          <w:marLeft w:val="0"/>
          <w:marRight w:val="0"/>
          <w:marTop w:val="0"/>
          <w:marBottom w:val="0"/>
          <w:divBdr>
            <w:top w:val="none" w:sz="0" w:space="0" w:color="auto"/>
            <w:left w:val="none" w:sz="0" w:space="0" w:color="auto"/>
            <w:bottom w:val="none" w:sz="0" w:space="0" w:color="auto"/>
            <w:right w:val="none" w:sz="0" w:space="0" w:color="auto"/>
          </w:divBdr>
          <w:divsChild>
            <w:div w:id="1248729767">
              <w:marLeft w:val="0"/>
              <w:marRight w:val="0"/>
              <w:marTop w:val="0"/>
              <w:marBottom w:val="0"/>
              <w:divBdr>
                <w:top w:val="none" w:sz="0" w:space="0" w:color="auto"/>
                <w:left w:val="none" w:sz="0" w:space="0" w:color="auto"/>
                <w:bottom w:val="none" w:sz="0" w:space="0" w:color="auto"/>
                <w:right w:val="none" w:sz="0" w:space="0" w:color="auto"/>
              </w:divBdr>
            </w:div>
          </w:divsChild>
        </w:div>
        <w:div w:id="1833175689">
          <w:marLeft w:val="0"/>
          <w:marRight w:val="0"/>
          <w:marTop w:val="0"/>
          <w:marBottom w:val="0"/>
          <w:divBdr>
            <w:top w:val="none" w:sz="0" w:space="0" w:color="auto"/>
            <w:left w:val="none" w:sz="0" w:space="0" w:color="auto"/>
            <w:bottom w:val="none" w:sz="0" w:space="0" w:color="auto"/>
            <w:right w:val="none" w:sz="0" w:space="0" w:color="auto"/>
          </w:divBdr>
          <w:divsChild>
            <w:div w:id="179178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653153">
      <w:bodyDiv w:val="1"/>
      <w:marLeft w:val="0"/>
      <w:marRight w:val="0"/>
      <w:marTop w:val="0"/>
      <w:marBottom w:val="0"/>
      <w:divBdr>
        <w:top w:val="none" w:sz="0" w:space="0" w:color="auto"/>
        <w:left w:val="none" w:sz="0" w:space="0" w:color="auto"/>
        <w:bottom w:val="none" w:sz="0" w:space="0" w:color="auto"/>
        <w:right w:val="none" w:sz="0" w:space="0" w:color="auto"/>
      </w:divBdr>
    </w:div>
    <w:div w:id="649363179">
      <w:bodyDiv w:val="1"/>
      <w:marLeft w:val="0"/>
      <w:marRight w:val="0"/>
      <w:marTop w:val="0"/>
      <w:marBottom w:val="0"/>
      <w:divBdr>
        <w:top w:val="none" w:sz="0" w:space="0" w:color="auto"/>
        <w:left w:val="none" w:sz="0" w:space="0" w:color="auto"/>
        <w:bottom w:val="none" w:sz="0" w:space="0" w:color="auto"/>
        <w:right w:val="none" w:sz="0" w:space="0" w:color="auto"/>
      </w:divBdr>
    </w:div>
    <w:div w:id="696010017">
      <w:bodyDiv w:val="1"/>
      <w:marLeft w:val="0"/>
      <w:marRight w:val="0"/>
      <w:marTop w:val="0"/>
      <w:marBottom w:val="0"/>
      <w:divBdr>
        <w:top w:val="none" w:sz="0" w:space="0" w:color="auto"/>
        <w:left w:val="none" w:sz="0" w:space="0" w:color="auto"/>
        <w:bottom w:val="none" w:sz="0" w:space="0" w:color="auto"/>
        <w:right w:val="none" w:sz="0" w:space="0" w:color="auto"/>
      </w:divBdr>
    </w:div>
    <w:div w:id="710349204">
      <w:bodyDiv w:val="1"/>
      <w:marLeft w:val="0"/>
      <w:marRight w:val="0"/>
      <w:marTop w:val="0"/>
      <w:marBottom w:val="0"/>
      <w:divBdr>
        <w:top w:val="none" w:sz="0" w:space="0" w:color="auto"/>
        <w:left w:val="none" w:sz="0" w:space="0" w:color="auto"/>
        <w:bottom w:val="none" w:sz="0" w:space="0" w:color="auto"/>
        <w:right w:val="none" w:sz="0" w:space="0" w:color="auto"/>
      </w:divBdr>
    </w:div>
    <w:div w:id="712270127">
      <w:bodyDiv w:val="1"/>
      <w:marLeft w:val="0"/>
      <w:marRight w:val="0"/>
      <w:marTop w:val="0"/>
      <w:marBottom w:val="0"/>
      <w:divBdr>
        <w:top w:val="none" w:sz="0" w:space="0" w:color="auto"/>
        <w:left w:val="none" w:sz="0" w:space="0" w:color="auto"/>
        <w:bottom w:val="none" w:sz="0" w:space="0" w:color="auto"/>
        <w:right w:val="none" w:sz="0" w:space="0" w:color="auto"/>
      </w:divBdr>
    </w:div>
    <w:div w:id="715814790">
      <w:bodyDiv w:val="1"/>
      <w:marLeft w:val="0"/>
      <w:marRight w:val="0"/>
      <w:marTop w:val="0"/>
      <w:marBottom w:val="0"/>
      <w:divBdr>
        <w:top w:val="none" w:sz="0" w:space="0" w:color="auto"/>
        <w:left w:val="none" w:sz="0" w:space="0" w:color="auto"/>
        <w:bottom w:val="none" w:sz="0" w:space="0" w:color="auto"/>
        <w:right w:val="none" w:sz="0" w:space="0" w:color="auto"/>
      </w:divBdr>
    </w:div>
    <w:div w:id="763186804">
      <w:bodyDiv w:val="1"/>
      <w:marLeft w:val="0"/>
      <w:marRight w:val="0"/>
      <w:marTop w:val="0"/>
      <w:marBottom w:val="0"/>
      <w:divBdr>
        <w:top w:val="none" w:sz="0" w:space="0" w:color="auto"/>
        <w:left w:val="none" w:sz="0" w:space="0" w:color="auto"/>
        <w:bottom w:val="none" w:sz="0" w:space="0" w:color="auto"/>
        <w:right w:val="none" w:sz="0" w:space="0" w:color="auto"/>
      </w:divBdr>
    </w:div>
    <w:div w:id="784425622">
      <w:bodyDiv w:val="1"/>
      <w:marLeft w:val="0"/>
      <w:marRight w:val="0"/>
      <w:marTop w:val="0"/>
      <w:marBottom w:val="0"/>
      <w:divBdr>
        <w:top w:val="none" w:sz="0" w:space="0" w:color="auto"/>
        <w:left w:val="none" w:sz="0" w:space="0" w:color="auto"/>
        <w:bottom w:val="none" w:sz="0" w:space="0" w:color="auto"/>
        <w:right w:val="none" w:sz="0" w:space="0" w:color="auto"/>
      </w:divBdr>
    </w:div>
    <w:div w:id="785661370">
      <w:bodyDiv w:val="1"/>
      <w:marLeft w:val="0"/>
      <w:marRight w:val="0"/>
      <w:marTop w:val="0"/>
      <w:marBottom w:val="0"/>
      <w:divBdr>
        <w:top w:val="none" w:sz="0" w:space="0" w:color="auto"/>
        <w:left w:val="none" w:sz="0" w:space="0" w:color="auto"/>
        <w:bottom w:val="none" w:sz="0" w:space="0" w:color="auto"/>
        <w:right w:val="none" w:sz="0" w:space="0" w:color="auto"/>
      </w:divBdr>
    </w:div>
    <w:div w:id="796724047">
      <w:bodyDiv w:val="1"/>
      <w:marLeft w:val="0"/>
      <w:marRight w:val="0"/>
      <w:marTop w:val="0"/>
      <w:marBottom w:val="0"/>
      <w:divBdr>
        <w:top w:val="none" w:sz="0" w:space="0" w:color="auto"/>
        <w:left w:val="none" w:sz="0" w:space="0" w:color="auto"/>
        <w:bottom w:val="none" w:sz="0" w:space="0" w:color="auto"/>
        <w:right w:val="none" w:sz="0" w:space="0" w:color="auto"/>
      </w:divBdr>
    </w:div>
    <w:div w:id="813567638">
      <w:bodyDiv w:val="1"/>
      <w:marLeft w:val="0"/>
      <w:marRight w:val="0"/>
      <w:marTop w:val="0"/>
      <w:marBottom w:val="0"/>
      <w:divBdr>
        <w:top w:val="none" w:sz="0" w:space="0" w:color="auto"/>
        <w:left w:val="none" w:sz="0" w:space="0" w:color="auto"/>
        <w:bottom w:val="none" w:sz="0" w:space="0" w:color="auto"/>
        <w:right w:val="none" w:sz="0" w:space="0" w:color="auto"/>
      </w:divBdr>
    </w:div>
    <w:div w:id="822815257">
      <w:bodyDiv w:val="1"/>
      <w:marLeft w:val="0"/>
      <w:marRight w:val="0"/>
      <w:marTop w:val="0"/>
      <w:marBottom w:val="0"/>
      <w:divBdr>
        <w:top w:val="none" w:sz="0" w:space="0" w:color="auto"/>
        <w:left w:val="none" w:sz="0" w:space="0" w:color="auto"/>
        <w:bottom w:val="none" w:sz="0" w:space="0" w:color="auto"/>
        <w:right w:val="none" w:sz="0" w:space="0" w:color="auto"/>
      </w:divBdr>
    </w:div>
    <w:div w:id="838468553">
      <w:bodyDiv w:val="1"/>
      <w:marLeft w:val="0"/>
      <w:marRight w:val="0"/>
      <w:marTop w:val="0"/>
      <w:marBottom w:val="0"/>
      <w:divBdr>
        <w:top w:val="none" w:sz="0" w:space="0" w:color="auto"/>
        <w:left w:val="none" w:sz="0" w:space="0" w:color="auto"/>
        <w:bottom w:val="none" w:sz="0" w:space="0" w:color="auto"/>
        <w:right w:val="none" w:sz="0" w:space="0" w:color="auto"/>
      </w:divBdr>
    </w:div>
    <w:div w:id="840194706">
      <w:bodyDiv w:val="1"/>
      <w:marLeft w:val="0"/>
      <w:marRight w:val="0"/>
      <w:marTop w:val="0"/>
      <w:marBottom w:val="0"/>
      <w:divBdr>
        <w:top w:val="none" w:sz="0" w:space="0" w:color="auto"/>
        <w:left w:val="none" w:sz="0" w:space="0" w:color="auto"/>
        <w:bottom w:val="none" w:sz="0" w:space="0" w:color="auto"/>
        <w:right w:val="none" w:sz="0" w:space="0" w:color="auto"/>
      </w:divBdr>
    </w:div>
    <w:div w:id="911621422">
      <w:bodyDiv w:val="1"/>
      <w:marLeft w:val="0"/>
      <w:marRight w:val="0"/>
      <w:marTop w:val="0"/>
      <w:marBottom w:val="0"/>
      <w:divBdr>
        <w:top w:val="none" w:sz="0" w:space="0" w:color="auto"/>
        <w:left w:val="none" w:sz="0" w:space="0" w:color="auto"/>
        <w:bottom w:val="none" w:sz="0" w:space="0" w:color="auto"/>
        <w:right w:val="none" w:sz="0" w:space="0" w:color="auto"/>
      </w:divBdr>
    </w:div>
    <w:div w:id="939026028">
      <w:bodyDiv w:val="1"/>
      <w:marLeft w:val="0"/>
      <w:marRight w:val="0"/>
      <w:marTop w:val="0"/>
      <w:marBottom w:val="0"/>
      <w:divBdr>
        <w:top w:val="none" w:sz="0" w:space="0" w:color="auto"/>
        <w:left w:val="none" w:sz="0" w:space="0" w:color="auto"/>
        <w:bottom w:val="none" w:sz="0" w:space="0" w:color="auto"/>
        <w:right w:val="none" w:sz="0" w:space="0" w:color="auto"/>
      </w:divBdr>
    </w:div>
    <w:div w:id="963120121">
      <w:bodyDiv w:val="1"/>
      <w:marLeft w:val="0"/>
      <w:marRight w:val="0"/>
      <w:marTop w:val="0"/>
      <w:marBottom w:val="0"/>
      <w:divBdr>
        <w:top w:val="none" w:sz="0" w:space="0" w:color="auto"/>
        <w:left w:val="none" w:sz="0" w:space="0" w:color="auto"/>
        <w:bottom w:val="none" w:sz="0" w:space="0" w:color="auto"/>
        <w:right w:val="none" w:sz="0" w:space="0" w:color="auto"/>
      </w:divBdr>
    </w:div>
    <w:div w:id="1012102595">
      <w:bodyDiv w:val="1"/>
      <w:marLeft w:val="0"/>
      <w:marRight w:val="0"/>
      <w:marTop w:val="0"/>
      <w:marBottom w:val="0"/>
      <w:divBdr>
        <w:top w:val="none" w:sz="0" w:space="0" w:color="auto"/>
        <w:left w:val="none" w:sz="0" w:space="0" w:color="auto"/>
        <w:bottom w:val="none" w:sz="0" w:space="0" w:color="auto"/>
        <w:right w:val="none" w:sz="0" w:space="0" w:color="auto"/>
      </w:divBdr>
    </w:div>
    <w:div w:id="1038622226">
      <w:bodyDiv w:val="1"/>
      <w:marLeft w:val="0"/>
      <w:marRight w:val="0"/>
      <w:marTop w:val="0"/>
      <w:marBottom w:val="0"/>
      <w:divBdr>
        <w:top w:val="none" w:sz="0" w:space="0" w:color="auto"/>
        <w:left w:val="none" w:sz="0" w:space="0" w:color="auto"/>
        <w:bottom w:val="none" w:sz="0" w:space="0" w:color="auto"/>
        <w:right w:val="none" w:sz="0" w:space="0" w:color="auto"/>
      </w:divBdr>
    </w:div>
    <w:div w:id="1038628350">
      <w:bodyDiv w:val="1"/>
      <w:marLeft w:val="0"/>
      <w:marRight w:val="0"/>
      <w:marTop w:val="0"/>
      <w:marBottom w:val="0"/>
      <w:divBdr>
        <w:top w:val="none" w:sz="0" w:space="0" w:color="auto"/>
        <w:left w:val="none" w:sz="0" w:space="0" w:color="auto"/>
        <w:bottom w:val="none" w:sz="0" w:space="0" w:color="auto"/>
        <w:right w:val="none" w:sz="0" w:space="0" w:color="auto"/>
      </w:divBdr>
    </w:div>
    <w:div w:id="1040936873">
      <w:bodyDiv w:val="1"/>
      <w:marLeft w:val="0"/>
      <w:marRight w:val="0"/>
      <w:marTop w:val="0"/>
      <w:marBottom w:val="0"/>
      <w:divBdr>
        <w:top w:val="none" w:sz="0" w:space="0" w:color="auto"/>
        <w:left w:val="none" w:sz="0" w:space="0" w:color="auto"/>
        <w:bottom w:val="none" w:sz="0" w:space="0" w:color="auto"/>
        <w:right w:val="none" w:sz="0" w:space="0" w:color="auto"/>
      </w:divBdr>
    </w:div>
    <w:div w:id="1060834626">
      <w:bodyDiv w:val="1"/>
      <w:marLeft w:val="0"/>
      <w:marRight w:val="0"/>
      <w:marTop w:val="0"/>
      <w:marBottom w:val="0"/>
      <w:divBdr>
        <w:top w:val="none" w:sz="0" w:space="0" w:color="auto"/>
        <w:left w:val="none" w:sz="0" w:space="0" w:color="auto"/>
        <w:bottom w:val="none" w:sz="0" w:space="0" w:color="auto"/>
        <w:right w:val="none" w:sz="0" w:space="0" w:color="auto"/>
      </w:divBdr>
    </w:div>
    <w:div w:id="1130320681">
      <w:bodyDiv w:val="1"/>
      <w:marLeft w:val="0"/>
      <w:marRight w:val="0"/>
      <w:marTop w:val="0"/>
      <w:marBottom w:val="0"/>
      <w:divBdr>
        <w:top w:val="none" w:sz="0" w:space="0" w:color="auto"/>
        <w:left w:val="none" w:sz="0" w:space="0" w:color="auto"/>
        <w:bottom w:val="none" w:sz="0" w:space="0" w:color="auto"/>
        <w:right w:val="none" w:sz="0" w:space="0" w:color="auto"/>
      </w:divBdr>
    </w:div>
    <w:div w:id="1155993876">
      <w:bodyDiv w:val="1"/>
      <w:marLeft w:val="0"/>
      <w:marRight w:val="0"/>
      <w:marTop w:val="0"/>
      <w:marBottom w:val="0"/>
      <w:divBdr>
        <w:top w:val="none" w:sz="0" w:space="0" w:color="auto"/>
        <w:left w:val="none" w:sz="0" w:space="0" w:color="auto"/>
        <w:bottom w:val="none" w:sz="0" w:space="0" w:color="auto"/>
        <w:right w:val="none" w:sz="0" w:space="0" w:color="auto"/>
      </w:divBdr>
    </w:div>
    <w:div w:id="1179927653">
      <w:bodyDiv w:val="1"/>
      <w:marLeft w:val="0"/>
      <w:marRight w:val="0"/>
      <w:marTop w:val="0"/>
      <w:marBottom w:val="0"/>
      <w:divBdr>
        <w:top w:val="none" w:sz="0" w:space="0" w:color="auto"/>
        <w:left w:val="none" w:sz="0" w:space="0" w:color="auto"/>
        <w:bottom w:val="none" w:sz="0" w:space="0" w:color="auto"/>
        <w:right w:val="none" w:sz="0" w:space="0" w:color="auto"/>
      </w:divBdr>
    </w:div>
    <w:div w:id="1186017598">
      <w:bodyDiv w:val="1"/>
      <w:marLeft w:val="0"/>
      <w:marRight w:val="0"/>
      <w:marTop w:val="0"/>
      <w:marBottom w:val="0"/>
      <w:divBdr>
        <w:top w:val="none" w:sz="0" w:space="0" w:color="auto"/>
        <w:left w:val="none" w:sz="0" w:space="0" w:color="auto"/>
        <w:bottom w:val="none" w:sz="0" w:space="0" w:color="auto"/>
        <w:right w:val="none" w:sz="0" w:space="0" w:color="auto"/>
      </w:divBdr>
    </w:div>
    <w:div w:id="1197504823">
      <w:bodyDiv w:val="1"/>
      <w:marLeft w:val="0"/>
      <w:marRight w:val="0"/>
      <w:marTop w:val="0"/>
      <w:marBottom w:val="0"/>
      <w:divBdr>
        <w:top w:val="none" w:sz="0" w:space="0" w:color="auto"/>
        <w:left w:val="none" w:sz="0" w:space="0" w:color="auto"/>
        <w:bottom w:val="none" w:sz="0" w:space="0" w:color="auto"/>
        <w:right w:val="none" w:sz="0" w:space="0" w:color="auto"/>
      </w:divBdr>
    </w:div>
    <w:div w:id="1216509367">
      <w:bodyDiv w:val="1"/>
      <w:marLeft w:val="0"/>
      <w:marRight w:val="0"/>
      <w:marTop w:val="0"/>
      <w:marBottom w:val="0"/>
      <w:divBdr>
        <w:top w:val="none" w:sz="0" w:space="0" w:color="auto"/>
        <w:left w:val="none" w:sz="0" w:space="0" w:color="auto"/>
        <w:bottom w:val="none" w:sz="0" w:space="0" w:color="auto"/>
        <w:right w:val="none" w:sz="0" w:space="0" w:color="auto"/>
      </w:divBdr>
    </w:div>
    <w:div w:id="1260989254">
      <w:bodyDiv w:val="1"/>
      <w:marLeft w:val="0"/>
      <w:marRight w:val="0"/>
      <w:marTop w:val="0"/>
      <w:marBottom w:val="0"/>
      <w:divBdr>
        <w:top w:val="none" w:sz="0" w:space="0" w:color="auto"/>
        <w:left w:val="none" w:sz="0" w:space="0" w:color="auto"/>
        <w:bottom w:val="none" w:sz="0" w:space="0" w:color="auto"/>
        <w:right w:val="none" w:sz="0" w:space="0" w:color="auto"/>
      </w:divBdr>
    </w:div>
    <w:div w:id="1265963248">
      <w:bodyDiv w:val="1"/>
      <w:marLeft w:val="0"/>
      <w:marRight w:val="0"/>
      <w:marTop w:val="0"/>
      <w:marBottom w:val="0"/>
      <w:divBdr>
        <w:top w:val="none" w:sz="0" w:space="0" w:color="auto"/>
        <w:left w:val="none" w:sz="0" w:space="0" w:color="auto"/>
        <w:bottom w:val="none" w:sz="0" w:space="0" w:color="auto"/>
        <w:right w:val="none" w:sz="0" w:space="0" w:color="auto"/>
      </w:divBdr>
    </w:div>
    <w:div w:id="1268541345">
      <w:bodyDiv w:val="1"/>
      <w:marLeft w:val="0"/>
      <w:marRight w:val="0"/>
      <w:marTop w:val="0"/>
      <w:marBottom w:val="0"/>
      <w:divBdr>
        <w:top w:val="none" w:sz="0" w:space="0" w:color="auto"/>
        <w:left w:val="none" w:sz="0" w:space="0" w:color="auto"/>
        <w:bottom w:val="none" w:sz="0" w:space="0" w:color="auto"/>
        <w:right w:val="none" w:sz="0" w:space="0" w:color="auto"/>
      </w:divBdr>
    </w:div>
    <w:div w:id="1285305485">
      <w:bodyDiv w:val="1"/>
      <w:marLeft w:val="0"/>
      <w:marRight w:val="0"/>
      <w:marTop w:val="0"/>
      <w:marBottom w:val="0"/>
      <w:divBdr>
        <w:top w:val="none" w:sz="0" w:space="0" w:color="auto"/>
        <w:left w:val="none" w:sz="0" w:space="0" w:color="auto"/>
        <w:bottom w:val="none" w:sz="0" w:space="0" w:color="auto"/>
        <w:right w:val="none" w:sz="0" w:space="0" w:color="auto"/>
      </w:divBdr>
    </w:div>
    <w:div w:id="1293170622">
      <w:bodyDiv w:val="1"/>
      <w:marLeft w:val="0"/>
      <w:marRight w:val="0"/>
      <w:marTop w:val="0"/>
      <w:marBottom w:val="0"/>
      <w:divBdr>
        <w:top w:val="none" w:sz="0" w:space="0" w:color="auto"/>
        <w:left w:val="none" w:sz="0" w:space="0" w:color="auto"/>
        <w:bottom w:val="none" w:sz="0" w:space="0" w:color="auto"/>
        <w:right w:val="none" w:sz="0" w:space="0" w:color="auto"/>
      </w:divBdr>
    </w:div>
    <w:div w:id="1302491820">
      <w:bodyDiv w:val="1"/>
      <w:marLeft w:val="0"/>
      <w:marRight w:val="0"/>
      <w:marTop w:val="0"/>
      <w:marBottom w:val="0"/>
      <w:divBdr>
        <w:top w:val="none" w:sz="0" w:space="0" w:color="auto"/>
        <w:left w:val="none" w:sz="0" w:space="0" w:color="auto"/>
        <w:bottom w:val="none" w:sz="0" w:space="0" w:color="auto"/>
        <w:right w:val="none" w:sz="0" w:space="0" w:color="auto"/>
      </w:divBdr>
    </w:div>
    <w:div w:id="1332178645">
      <w:bodyDiv w:val="1"/>
      <w:marLeft w:val="0"/>
      <w:marRight w:val="0"/>
      <w:marTop w:val="0"/>
      <w:marBottom w:val="0"/>
      <w:divBdr>
        <w:top w:val="none" w:sz="0" w:space="0" w:color="auto"/>
        <w:left w:val="none" w:sz="0" w:space="0" w:color="auto"/>
        <w:bottom w:val="none" w:sz="0" w:space="0" w:color="auto"/>
        <w:right w:val="none" w:sz="0" w:space="0" w:color="auto"/>
      </w:divBdr>
    </w:div>
    <w:div w:id="1378123487">
      <w:bodyDiv w:val="1"/>
      <w:marLeft w:val="0"/>
      <w:marRight w:val="0"/>
      <w:marTop w:val="0"/>
      <w:marBottom w:val="0"/>
      <w:divBdr>
        <w:top w:val="none" w:sz="0" w:space="0" w:color="auto"/>
        <w:left w:val="none" w:sz="0" w:space="0" w:color="auto"/>
        <w:bottom w:val="none" w:sz="0" w:space="0" w:color="auto"/>
        <w:right w:val="none" w:sz="0" w:space="0" w:color="auto"/>
      </w:divBdr>
    </w:div>
    <w:div w:id="1390492102">
      <w:bodyDiv w:val="1"/>
      <w:marLeft w:val="0"/>
      <w:marRight w:val="0"/>
      <w:marTop w:val="0"/>
      <w:marBottom w:val="0"/>
      <w:divBdr>
        <w:top w:val="none" w:sz="0" w:space="0" w:color="auto"/>
        <w:left w:val="none" w:sz="0" w:space="0" w:color="auto"/>
        <w:bottom w:val="none" w:sz="0" w:space="0" w:color="auto"/>
        <w:right w:val="none" w:sz="0" w:space="0" w:color="auto"/>
      </w:divBdr>
    </w:div>
    <w:div w:id="1405762009">
      <w:bodyDiv w:val="1"/>
      <w:marLeft w:val="0"/>
      <w:marRight w:val="0"/>
      <w:marTop w:val="0"/>
      <w:marBottom w:val="0"/>
      <w:divBdr>
        <w:top w:val="none" w:sz="0" w:space="0" w:color="auto"/>
        <w:left w:val="none" w:sz="0" w:space="0" w:color="auto"/>
        <w:bottom w:val="none" w:sz="0" w:space="0" w:color="auto"/>
        <w:right w:val="none" w:sz="0" w:space="0" w:color="auto"/>
      </w:divBdr>
    </w:div>
    <w:div w:id="1411394005">
      <w:bodyDiv w:val="1"/>
      <w:marLeft w:val="0"/>
      <w:marRight w:val="0"/>
      <w:marTop w:val="0"/>
      <w:marBottom w:val="0"/>
      <w:divBdr>
        <w:top w:val="none" w:sz="0" w:space="0" w:color="auto"/>
        <w:left w:val="none" w:sz="0" w:space="0" w:color="auto"/>
        <w:bottom w:val="none" w:sz="0" w:space="0" w:color="auto"/>
        <w:right w:val="none" w:sz="0" w:space="0" w:color="auto"/>
      </w:divBdr>
    </w:div>
    <w:div w:id="1460487302">
      <w:bodyDiv w:val="1"/>
      <w:marLeft w:val="0"/>
      <w:marRight w:val="0"/>
      <w:marTop w:val="0"/>
      <w:marBottom w:val="0"/>
      <w:divBdr>
        <w:top w:val="none" w:sz="0" w:space="0" w:color="auto"/>
        <w:left w:val="none" w:sz="0" w:space="0" w:color="auto"/>
        <w:bottom w:val="none" w:sz="0" w:space="0" w:color="auto"/>
        <w:right w:val="none" w:sz="0" w:space="0" w:color="auto"/>
      </w:divBdr>
    </w:div>
    <w:div w:id="1469737965">
      <w:bodyDiv w:val="1"/>
      <w:marLeft w:val="0"/>
      <w:marRight w:val="0"/>
      <w:marTop w:val="0"/>
      <w:marBottom w:val="0"/>
      <w:divBdr>
        <w:top w:val="none" w:sz="0" w:space="0" w:color="auto"/>
        <w:left w:val="none" w:sz="0" w:space="0" w:color="auto"/>
        <w:bottom w:val="none" w:sz="0" w:space="0" w:color="auto"/>
        <w:right w:val="none" w:sz="0" w:space="0" w:color="auto"/>
      </w:divBdr>
      <w:divsChild>
        <w:div w:id="1113011275">
          <w:marLeft w:val="0"/>
          <w:marRight w:val="0"/>
          <w:marTop w:val="0"/>
          <w:marBottom w:val="0"/>
          <w:divBdr>
            <w:top w:val="none" w:sz="0" w:space="0" w:color="auto"/>
            <w:left w:val="none" w:sz="0" w:space="0" w:color="auto"/>
            <w:bottom w:val="none" w:sz="0" w:space="0" w:color="auto"/>
            <w:right w:val="none" w:sz="0" w:space="0" w:color="auto"/>
          </w:divBdr>
        </w:div>
        <w:div w:id="929120927">
          <w:marLeft w:val="0"/>
          <w:marRight w:val="0"/>
          <w:marTop w:val="0"/>
          <w:marBottom w:val="0"/>
          <w:divBdr>
            <w:top w:val="none" w:sz="0" w:space="0" w:color="auto"/>
            <w:left w:val="none" w:sz="0" w:space="0" w:color="auto"/>
            <w:bottom w:val="none" w:sz="0" w:space="0" w:color="auto"/>
            <w:right w:val="none" w:sz="0" w:space="0" w:color="auto"/>
          </w:divBdr>
        </w:div>
      </w:divsChild>
    </w:div>
    <w:div w:id="1485513672">
      <w:bodyDiv w:val="1"/>
      <w:marLeft w:val="0"/>
      <w:marRight w:val="0"/>
      <w:marTop w:val="0"/>
      <w:marBottom w:val="0"/>
      <w:divBdr>
        <w:top w:val="none" w:sz="0" w:space="0" w:color="auto"/>
        <w:left w:val="none" w:sz="0" w:space="0" w:color="auto"/>
        <w:bottom w:val="none" w:sz="0" w:space="0" w:color="auto"/>
        <w:right w:val="none" w:sz="0" w:space="0" w:color="auto"/>
      </w:divBdr>
    </w:div>
    <w:div w:id="1599019661">
      <w:bodyDiv w:val="1"/>
      <w:marLeft w:val="0"/>
      <w:marRight w:val="0"/>
      <w:marTop w:val="0"/>
      <w:marBottom w:val="0"/>
      <w:divBdr>
        <w:top w:val="none" w:sz="0" w:space="0" w:color="auto"/>
        <w:left w:val="none" w:sz="0" w:space="0" w:color="auto"/>
        <w:bottom w:val="none" w:sz="0" w:space="0" w:color="auto"/>
        <w:right w:val="none" w:sz="0" w:space="0" w:color="auto"/>
      </w:divBdr>
    </w:div>
    <w:div w:id="1658654882">
      <w:bodyDiv w:val="1"/>
      <w:marLeft w:val="0"/>
      <w:marRight w:val="0"/>
      <w:marTop w:val="0"/>
      <w:marBottom w:val="0"/>
      <w:divBdr>
        <w:top w:val="none" w:sz="0" w:space="0" w:color="auto"/>
        <w:left w:val="none" w:sz="0" w:space="0" w:color="auto"/>
        <w:bottom w:val="none" w:sz="0" w:space="0" w:color="auto"/>
        <w:right w:val="none" w:sz="0" w:space="0" w:color="auto"/>
      </w:divBdr>
    </w:div>
    <w:div w:id="1695303603">
      <w:bodyDiv w:val="1"/>
      <w:marLeft w:val="0"/>
      <w:marRight w:val="0"/>
      <w:marTop w:val="0"/>
      <w:marBottom w:val="0"/>
      <w:divBdr>
        <w:top w:val="none" w:sz="0" w:space="0" w:color="auto"/>
        <w:left w:val="none" w:sz="0" w:space="0" w:color="auto"/>
        <w:bottom w:val="none" w:sz="0" w:space="0" w:color="auto"/>
        <w:right w:val="none" w:sz="0" w:space="0" w:color="auto"/>
      </w:divBdr>
    </w:div>
    <w:div w:id="1697661260">
      <w:bodyDiv w:val="1"/>
      <w:marLeft w:val="0"/>
      <w:marRight w:val="0"/>
      <w:marTop w:val="0"/>
      <w:marBottom w:val="0"/>
      <w:divBdr>
        <w:top w:val="none" w:sz="0" w:space="0" w:color="auto"/>
        <w:left w:val="none" w:sz="0" w:space="0" w:color="auto"/>
        <w:bottom w:val="none" w:sz="0" w:space="0" w:color="auto"/>
        <w:right w:val="none" w:sz="0" w:space="0" w:color="auto"/>
      </w:divBdr>
    </w:div>
    <w:div w:id="1699161015">
      <w:bodyDiv w:val="1"/>
      <w:marLeft w:val="0"/>
      <w:marRight w:val="0"/>
      <w:marTop w:val="0"/>
      <w:marBottom w:val="0"/>
      <w:divBdr>
        <w:top w:val="none" w:sz="0" w:space="0" w:color="auto"/>
        <w:left w:val="none" w:sz="0" w:space="0" w:color="auto"/>
        <w:bottom w:val="none" w:sz="0" w:space="0" w:color="auto"/>
        <w:right w:val="none" w:sz="0" w:space="0" w:color="auto"/>
      </w:divBdr>
    </w:div>
    <w:div w:id="1794203276">
      <w:bodyDiv w:val="1"/>
      <w:marLeft w:val="0"/>
      <w:marRight w:val="0"/>
      <w:marTop w:val="0"/>
      <w:marBottom w:val="0"/>
      <w:divBdr>
        <w:top w:val="none" w:sz="0" w:space="0" w:color="auto"/>
        <w:left w:val="none" w:sz="0" w:space="0" w:color="auto"/>
        <w:bottom w:val="none" w:sz="0" w:space="0" w:color="auto"/>
        <w:right w:val="none" w:sz="0" w:space="0" w:color="auto"/>
      </w:divBdr>
    </w:div>
    <w:div w:id="1810394617">
      <w:bodyDiv w:val="1"/>
      <w:marLeft w:val="0"/>
      <w:marRight w:val="0"/>
      <w:marTop w:val="0"/>
      <w:marBottom w:val="0"/>
      <w:divBdr>
        <w:top w:val="none" w:sz="0" w:space="0" w:color="auto"/>
        <w:left w:val="none" w:sz="0" w:space="0" w:color="auto"/>
        <w:bottom w:val="none" w:sz="0" w:space="0" w:color="auto"/>
        <w:right w:val="none" w:sz="0" w:space="0" w:color="auto"/>
      </w:divBdr>
      <w:divsChild>
        <w:div w:id="1153641110">
          <w:marLeft w:val="0"/>
          <w:marRight w:val="0"/>
          <w:marTop w:val="480"/>
          <w:marBottom w:val="240"/>
          <w:divBdr>
            <w:top w:val="none" w:sz="0" w:space="0" w:color="auto"/>
            <w:left w:val="none" w:sz="0" w:space="0" w:color="auto"/>
            <w:bottom w:val="none" w:sz="0" w:space="0" w:color="auto"/>
            <w:right w:val="none" w:sz="0" w:space="0" w:color="auto"/>
          </w:divBdr>
        </w:div>
        <w:div w:id="1367021352">
          <w:marLeft w:val="0"/>
          <w:marRight w:val="0"/>
          <w:marTop w:val="0"/>
          <w:marBottom w:val="567"/>
          <w:divBdr>
            <w:top w:val="none" w:sz="0" w:space="0" w:color="auto"/>
            <w:left w:val="none" w:sz="0" w:space="0" w:color="auto"/>
            <w:bottom w:val="none" w:sz="0" w:space="0" w:color="auto"/>
            <w:right w:val="none" w:sz="0" w:space="0" w:color="auto"/>
          </w:divBdr>
        </w:div>
      </w:divsChild>
    </w:div>
    <w:div w:id="1814328687">
      <w:bodyDiv w:val="1"/>
      <w:marLeft w:val="0"/>
      <w:marRight w:val="0"/>
      <w:marTop w:val="0"/>
      <w:marBottom w:val="0"/>
      <w:divBdr>
        <w:top w:val="none" w:sz="0" w:space="0" w:color="auto"/>
        <w:left w:val="none" w:sz="0" w:space="0" w:color="auto"/>
        <w:bottom w:val="none" w:sz="0" w:space="0" w:color="auto"/>
        <w:right w:val="none" w:sz="0" w:space="0" w:color="auto"/>
      </w:divBdr>
    </w:div>
    <w:div w:id="1882857853">
      <w:bodyDiv w:val="1"/>
      <w:marLeft w:val="0"/>
      <w:marRight w:val="0"/>
      <w:marTop w:val="0"/>
      <w:marBottom w:val="0"/>
      <w:divBdr>
        <w:top w:val="none" w:sz="0" w:space="0" w:color="auto"/>
        <w:left w:val="none" w:sz="0" w:space="0" w:color="auto"/>
        <w:bottom w:val="none" w:sz="0" w:space="0" w:color="auto"/>
        <w:right w:val="none" w:sz="0" w:space="0" w:color="auto"/>
      </w:divBdr>
    </w:div>
    <w:div w:id="1894344431">
      <w:bodyDiv w:val="1"/>
      <w:marLeft w:val="0"/>
      <w:marRight w:val="0"/>
      <w:marTop w:val="0"/>
      <w:marBottom w:val="0"/>
      <w:divBdr>
        <w:top w:val="none" w:sz="0" w:space="0" w:color="auto"/>
        <w:left w:val="none" w:sz="0" w:space="0" w:color="auto"/>
        <w:bottom w:val="none" w:sz="0" w:space="0" w:color="auto"/>
        <w:right w:val="none" w:sz="0" w:space="0" w:color="auto"/>
      </w:divBdr>
    </w:div>
    <w:div w:id="1916013430">
      <w:bodyDiv w:val="1"/>
      <w:marLeft w:val="0"/>
      <w:marRight w:val="0"/>
      <w:marTop w:val="0"/>
      <w:marBottom w:val="0"/>
      <w:divBdr>
        <w:top w:val="none" w:sz="0" w:space="0" w:color="auto"/>
        <w:left w:val="none" w:sz="0" w:space="0" w:color="auto"/>
        <w:bottom w:val="none" w:sz="0" w:space="0" w:color="auto"/>
        <w:right w:val="none" w:sz="0" w:space="0" w:color="auto"/>
      </w:divBdr>
    </w:div>
    <w:div w:id="1961450882">
      <w:bodyDiv w:val="1"/>
      <w:marLeft w:val="0"/>
      <w:marRight w:val="0"/>
      <w:marTop w:val="0"/>
      <w:marBottom w:val="0"/>
      <w:divBdr>
        <w:top w:val="none" w:sz="0" w:space="0" w:color="auto"/>
        <w:left w:val="none" w:sz="0" w:space="0" w:color="auto"/>
        <w:bottom w:val="none" w:sz="0" w:space="0" w:color="auto"/>
        <w:right w:val="none" w:sz="0" w:space="0" w:color="auto"/>
      </w:divBdr>
    </w:div>
    <w:div w:id="1970817106">
      <w:bodyDiv w:val="1"/>
      <w:marLeft w:val="0"/>
      <w:marRight w:val="0"/>
      <w:marTop w:val="0"/>
      <w:marBottom w:val="0"/>
      <w:divBdr>
        <w:top w:val="none" w:sz="0" w:space="0" w:color="auto"/>
        <w:left w:val="none" w:sz="0" w:space="0" w:color="auto"/>
        <w:bottom w:val="none" w:sz="0" w:space="0" w:color="auto"/>
        <w:right w:val="none" w:sz="0" w:space="0" w:color="auto"/>
      </w:divBdr>
    </w:div>
    <w:div w:id="1973751264">
      <w:bodyDiv w:val="1"/>
      <w:marLeft w:val="0"/>
      <w:marRight w:val="0"/>
      <w:marTop w:val="0"/>
      <w:marBottom w:val="0"/>
      <w:divBdr>
        <w:top w:val="none" w:sz="0" w:space="0" w:color="auto"/>
        <w:left w:val="none" w:sz="0" w:space="0" w:color="auto"/>
        <w:bottom w:val="none" w:sz="0" w:space="0" w:color="auto"/>
        <w:right w:val="none" w:sz="0" w:space="0" w:color="auto"/>
      </w:divBdr>
    </w:div>
    <w:div w:id="1997610647">
      <w:bodyDiv w:val="1"/>
      <w:marLeft w:val="0"/>
      <w:marRight w:val="0"/>
      <w:marTop w:val="0"/>
      <w:marBottom w:val="0"/>
      <w:divBdr>
        <w:top w:val="none" w:sz="0" w:space="0" w:color="auto"/>
        <w:left w:val="none" w:sz="0" w:space="0" w:color="auto"/>
        <w:bottom w:val="none" w:sz="0" w:space="0" w:color="auto"/>
        <w:right w:val="none" w:sz="0" w:space="0" w:color="auto"/>
      </w:divBdr>
    </w:div>
    <w:div w:id="2017951069">
      <w:bodyDiv w:val="1"/>
      <w:marLeft w:val="0"/>
      <w:marRight w:val="0"/>
      <w:marTop w:val="0"/>
      <w:marBottom w:val="0"/>
      <w:divBdr>
        <w:top w:val="none" w:sz="0" w:space="0" w:color="auto"/>
        <w:left w:val="none" w:sz="0" w:space="0" w:color="auto"/>
        <w:bottom w:val="none" w:sz="0" w:space="0" w:color="auto"/>
        <w:right w:val="none" w:sz="0" w:space="0" w:color="auto"/>
      </w:divBdr>
    </w:div>
    <w:div w:id="21369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hyperlink" Target="http://www.LSBA.l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344C00-0E88-E34D-9809-C577D6E93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570</Words>
  <Characters>3250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Reinis Papulis</dc:creator>
  <cp:keywords/>
  <dc:description/>
  <cp:lastModifiedBy>Sekacis, Andris (RIG-GOL)</cp:lastModifiedBy>
  <cp:revision>3</cp:revision>
  <dcterms:created xsi:type="dcterms:W3CDTF">2022-04-06T12:50:00Z</dcterms:created>
  <dcterms:modified xsi:type="dcterms:W3CDTF">2022-04-06T12:51:00Z</dcterms:modified>
</cp:coreProperties>
</file>