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8.11 -->
  <w:body>
    <w:p w:rsidRPr="00661C8F" w:rsidR="000F716B" w:rsidP="00661C8F" w14:paraId="1834D8A3" w14:textId="77777777">
      <w:pPr>
        <w:spacing w:after="0" w:line="240" w:lineRule="auto"/>
        <w:jc w:val="right"/>
        <w:rPr>
          <w:b/>
        </w:rPr>
      </w:pPr>
    </w:p>
    <w:p w:rsidRPr="00661C8F" w:rsidR="00104688" w:rsidP="00661C8F" w14:paraId="1834D8A4" w14:textId="77777777">
      <w:pPr>
        <w:spacing w:after="0" w:line="240" w:lineRule="auto"/>
        <w:jc w:val="right"/>
        <w:rPr>
          <w:b/>
        </w:rPr>
      </w:pPr>
    </w:p>
    <w:p w:rsidRPr="00661C8F" w:rsidR="007A2264" w:rsidP="00661C8F" w14:paraId="1834D8A5" w14:textId="43FBA9EF">
      <w:pPr>
        <w:spacing w:after="0" w:line="240" w:lineRule="auto"/>
        <w:jc w:val="right"/>
        <w:rPr>
          <w:b/>
        </w:rPr>
      </w:pPr>
      <w:r w:rsidRPr="00661C8F">
        <w:rPr>
          <w:b/>
          <w:noProof/>
        </w:rPr>
        <w:t>Tieslietu ministrija</w:t>
      </w:r>
      <w:r w:rsidR="00A16B38">
        <w:rPr>
          <w:b/>
          <w:noProof/>
        </w:rPr>
        <w:t>i</w:t>
      </w:r>
    </w:p>
    <w:p w:rsidRPr="00661C8F" w:rsidR="00104688" w:rsidP="00661C8F" w14:paraId="1834D8A6" w14:textId="77777777">
      <w:pPr>
        <w:spacing w:after="0" w:line="240" w:lineRule="auto"/>
        <w:jc w:val="right"/>
        <w:rPr>
          <w:b/>
        </w:rPr>
      </w:pPr>
    </w:p>
    <w:p w:rsidRPr="00661C8F" w:rsidR="00104688" w:rsidP="00661C8F" w14:paraId="1834D8A7" w14:textId="77777777">
      <w:pPr>
        <w:spacing w:after="0" w:line="240" w:lineRule="auto"/>
        <w:jc w:val="right"/>
        <w:rPr>
          <w:b/>
        </w:rPr>
      </w:pPr>
    </w:p>
    <w:p w:rsidR="00D64114" w:rsidP="00661C8F" w14:paraId="50A27131" w14:textId="3A3DE843">
      <w:pPr>
        <w:spacing w:after="0" w:line="240" w:lineRule="auto"/>
        <w:jc w:val="both"/>
        <w:rPr>
          <w:i/>
          <w:noProof/>
        </w:rPr>
      </w:pPr>
      <w:r>
        <w:rPr>
          <w:i/>
          <w:noProof/>
        </w:rPr>
        <w:t xml:space="preserve">Atzinums par </w:t>
      </w:r>
      <w:r w:rsidRPr="00661C8F" w:rsidR="009C6866">
        <w:rPr>
          <w:i/>
          <w:noProof/>
        </w:rPr>
        <w:t>precizēt</w:t>
      </w:r>
      <w:r>
        <w:rPr>
          <w:i/>
          <w:noProof/>
        </w:rPr>
        <w:t>o informatīvā ziņojuma projektu</w:t>
      </w:r>
      <w:r w:rsidRPr="00661C8F" w:rsidR="009C6866">
        <w:rPr>
          <w:i/>
          <w:noProof/>
        </w:rPr>
        <w:t xml:space="preserve"> </w:t>
      </w:r>
    </w:p>
    <w:p w:rsidR="00D64114" w:rsidP="00661C8F" w14:paraId="7BB35704" w14:textId="77777777">
      <w:pPr>
        <w:spacing w:after="0" w:line="240" w:lineRule="auto"/>
        <w:jc w:val="both"/>
        <w:rPr>
          <w:i/>
          <w:noProof/>
        </w:rPr>
      </w:pPr>
      <w:r w:rsidRPr="00661C8F">
        <w:rPr>
          <w:i/>
          <w:noProof/>
        </w:rPr>
        <w:t xml:space="preserve">"Par informācijas dienesta vajadzībām normatīvo regulējumu" (VSS-366) </w:t>
      </w:r>
    </w:p>
    <w:p w:rsidRPr="00661C8F" w:rsidR="007A2264" w:rsidP="00661C8F" w14:paraId="1834D8A8" w14:textId="37060645">
      <w:pPr>
        <w:spacing w:after="0" w:line="240" w:lineRule="auto"/>
        <w:jc w:val="both"/>
        <w:rPr>
          <w:i/>
          <w:noProof/>
        </w:rPr>
      </w:pPr>
      <w:r>
        <w:rPr>
          <w:i/>
          <w:noProof/>
        </w:rPr>
        <w:t>un Ministru kabineta sēdes protokollēmuma projektu</w:t>
      </w:r>
    </w:p>
    <w:p w:rsidRPr="00661C8F" w:rsidR="00104688" w:rsidP="00661C8F" w14:paraId="1834D8AA" w14:textId="77777777">
      <w:pPr>
        <w:spacing w:after="0" w:line="240" w:lineRule="auto"/>
        <w:jc w:val="both"/>
      </w:pPr>
    </w:p>
    <w:p w:rsidRPr="00C57548" w:rsidR="00D64114" w:rsidP="00C57548" w14:paraId="5FC00773" w14:textId="1502A119">
      <w:pPr>
        <w:spacing w:after="0" w:line="240" w:lineRule="auto"/>
        <w:ind w:firstLine="720"/>
        <w:jc w:val="both"/>
        <w:rPr>
          <w:i/>
          <w:noProof/>
        </w:rPr>
      </w:pPr>
      <w:r>
        <w:t xml:space="preserve">Aizsardzības ministrija (turpmāk – AM) ir izvērtējusi Tieslietu ministrijas sagatavoto </w:t>
      </w:r>
      <w:r>
        <w:t>precizēto i</w:t>
      </w:r>
      <w:r>
        <w:t xml:space="preserve">nformatīvā ziņojuma </w:t>
      </w:r>
      <w:r w:rsidRPr="00C57548">
        <w:t>projektu</w:t>
      </w:r>
      <w:r w:rsidRPr="00C57548">
        <w:t xml:space="preserve"> </w:t>
      </w:r>
      <w:r w:rsidR="00C57548">
        <w:t>“</w:t>
      </w:r>
      <w:r w:rsidRPr="00C57548">
        <w:rPr>
          <w:noProof/>
        </w:rPr>
        <w:t xml:space="preserve">Par informācijas dienesta vajadzībām </w:t>
      </w:r>
      <w:r w:rsidR="00C57548">
        <w:rPr>
          <w:noProof/>
        </w:rPr>
        <w:t>normatīvo regulējumu”</w:t>
      </w:r>
      <w:r w:rsidRPr="00C57548" w:rsidR="00C57548">
        <w:rPr>
          <w:noProof/>
        </w:rPr>
        <w:t xml:space="preserve"> (VSS-366)</w:t>
      </w:r>
      <w:r w:rsidRPr="00C57548">
        <w:t xml:space="preserve"> un </w:t>
      </w:r>
      <w:r w:rsidRPr="00C57548" w:rsidR="00C57548">
        <w:t>Ministru kabineta</w:t>
      </w:r>
      <w:r w:rsidR="00C57548">
        <w:t xml:space="preserve"> sēdes protokollēmuma projektu un neatbalsta to tālāku virzību piedāvātajā redakcijā. </w:t>
      </w:r>
    </w:p>
    <w:p w:rsidRPr="00527DE8" w:rsidR="00104688" w:rsidP="00527DE8" w14:paraId="1834D8AB" w14:textId="6E3DEA9E">
      <w:pPr>
        <w:spacing w:after="0" w:line="240" w:lineRule="auto"/>
        <w:ind w:firstLine="720"/>
        <w:jc w:val="both"/>
      </w:pPr>
      <w:r>
        <w:t>AM</w:t>
      </w:r>
      <w:r w:rsidR="009262E4">
        <w:t xml:space="preserve"> nav mainījusi </w:t>
      </w:r>
      <w:r>
        <w:t xml:space="preserve">savu </w:t>
      </w:r>
      <w:r w:rsidR="009262E4">
        <w:t xml:space="preserve">viedokli, kas tika izteikts AM </w:t>
      </w:r>
      <w:r>
        <w:t xml:space="preserve">2018.gada 27.aprīļa vēstulē     </w:t>
      </w:r>
      <w:r w:rsidRPr="00527DE8" w:rsidR="00C57548">
        <w:t>Nr.MV-N</w:t>
      </w:r>
      <w:r w:rsidRPr="00527DE8" w:rsidR="00C57548">
        <w:t xml:space="preserve">/1077 “Par atzinuma sniegšanu VSS-366” un 2018.gada 12.jūlija vēstulē </w:t>
      </w:r>
      <w:bookmarkStart w:name="_GoBack" w:id="0"/>
      <w:bookmarkEnd w:id="0"/>
      <w:r w:rsidRPr="00527DE8" w:rsidR="00C57548">
        <w:t>Nr.MV-N</w:t>
      </w:r>
      <w:r w:rsidRPr="00527DE8" w:rsidR="00C57548">
        <w:t>/1714 “</w:t>
      </w:r>
      <w:r w:rsidRPr="00527DE8" w:rsidR="00C57548">
        <w:rPr>
          <w:noProof/>
        </w:rPr>
        <w:t>Atzinums par precizēto informatīvā ziņojuma projektu "Par informācijas dienesta vajadzībām normatīvo regulējumu" (VSS-366) un Ministru kabineta sēdes protokollēmuma projektu</w:t>
      </w:r>
      <w:r w:rsidRPr="00527DE8" w:rsidR="00527DE8">
        <w:rPr>
          <w:noProof/>
        </w:rPr>
        <w:t>”</w:t>
      </w:r>
      <w:r w:rsidRPr="00527DE8" w:rsidR="00C57548">
        <w:t xml:space="preserve">, un </w:t>
      </w:r>
      <w:r w:rsidR="00A16B38">
        <w:t xml:space="preserve">uzskata, ka informācijas dienesta vajadzībām regulējums jāiekļauj likumā “Par valsts noslēpumu” (2.risinājums). </w:t>
      </w:r>
      <w:r w:rsidRPr="00527DE8" w:rsidR="009262E4">
        <w:t xml:space="preserve"> </w:t>
      </w:r>
    </w:p>
    <w:p w:rsidRPr="00661C8F" w:rsidR="00104688" w:rsidP="00661C8F" w14:paraId="1834D8AC" w14:textId="77777777">
      <w:pPr>
        <w:spacing w:after="0" w:line="240" w:lineRule="auto"/>
        <w:jc w:val="both"/>
      </w:pPr>
    </w:p>
    <w:p w:rsidRPr="00661C8F" w:rsidR="000F716B" w:rsidP="00661C8F" w14:paraId="1834D8AD" w14:textId="77777777">
      <w:pPr>
        <w:tabs>
          <w:tab w:val="left" w:pos="6663"/>
        </w:tabs>
        <w:spacing w:after="0" w:line="240" w:lineRule="auto"/>
        <w:jc w:val="both"/>
      </w:pPr>
    </w:p>
    <w:p w:rsidR="007A2264" w:rsidP="00661C8F" w14:paraId="1834D8AE" w14:textId="0426D0B9">
      <w:pPr>
        <w:tabs>
          <w:tab w:val="left" w:pos="6663"/>
        </w:tabs>
        <w:spacing w:after="0" w:line="240" w:lineRule="auto"/>
        <w:jc w:val="both"/>
        <w:rPr>
          <w:noProof/>
        </w:rPr>
      </w:pPr>
      <w:r w:rsidRPr="00661C8F">
        <w:rPr>
          <w:noProof/>
        </w:rPr>
        <w:t>Valsts sekretārs</w:t>
      </w:r>
      <w:r w:rsidRPr="00661C8F">
        <w:tab/>
      </w:r>
      <w:r w:rsidRPr="00661C8F">
        <w:rPr>
          <w:noProof/>
        </w:rPr>
        <w:t>Jānis Garisons</w:t>
      </w:r>
    </w:p>
    <w:p w:rsidR="00661C8F" w:rsidP="00661C8F" w14:paraId="1834D8AF" w14:textId="77777777">
      <w:pPr>
        <w:tabs>
          <w:tab w:val="left" w:pos="6663"/>
        </w:tabs>
        <w:spacing w:after="0" w:line="240" w:lineRule="auto"/>
        <w:jc w:val="both"/>
      </w:pPr>
    </w:p>
    <w:p w:rsidRPr="00661C8F" w:rsidR="00430B72" w:rsidP="00661C8F" w14:paraId="1834D8B0" w14:textId="77777777">
      <w:pPr>
        <w:tabs>
          <w:tab w:val="left" w:pos="6663"/>
        </w:tabs>
        <w:spacing w:after="0" w:line="240" w:lineRule="auto"/>
        <w:jc w:val="both"/>
      </w:pPr>
    </w:p>
    <w:p w:rsidR="00A16B38" w:rsidP="00661C8F" w14:paraId="12D65806" w14:textId="77777777">
      <w:pPr>
        <w:spacing w:after="0" w:line="240" w:lineRule="auto"/>
        <w:jc w:val="both"/>
        <w:rPr>
          <w:noProof/>
          <w:sz w:val="16"/>
          <w:szCs w:val="16"/>
        </w:rPr>
      </w:pPr>
    </w:p>
    <w:p w:rsidRPr="00661C8F" w:rsidR="007A2264" w:rsidP="00661C8F" w14:paraId="1834D8B1" w14:textId="6021FC3B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Ieva Jēkabsone</w:t>
      </w:r>
      <w:r w:rsidRPr="00661C8F">
        <w:rPr>
          <w:sz w:val="16"/>
          <w:szCs w:val="16"/>
        </w:rPr>
        <w:t xml:space="preserve">, </w:t>
      </w:r>
    </w:p>
    <w:p w:rsidRPr="00661C8F" w:rsidR="00104688" w:rsidP="00661C8F" w14:paraId="1834D8B2" w14:textId="77777777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Ieva.Jekabsone@mod.gov.lv</w:t>
      </w:r>
    </w:p>
    <w:p w:rsidRPr="00104688" w:rsidR="00661C8F" w:rsidP="009775EE" w14:paraId="1834D8B3" w14:textId="77777777">
      <w:pPr>
        <w:widowControl/>
        <w:spacing w:after="0" w:line="240" w:lineRule="auto"/>
        <w:rPr>
          <w:sz w:val="16"/>
          <w:szCs w:val="16"/>
        </w:rPr>
      </w:pPr>
    </w:p>
    <w:sectPr w:rsidSect="00330D43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25E2" w14:paraId="1834D8B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9289802"/>
      <w:docPartObj>
        <w:docPartGallery w:val="Page Numbers (Bottom of Page)"/>
        <w:docPartUnique/>
      </w:docPartObj>
    </w:sdtPr>
    <w:sdtContent>
      <w:p w:rsidR="00104688" w:rsidP="00104688" w14:paraId="1834D8B7" w14:textId="77777777">
        <w:pPr>
          <w:pStyle w:val="Footer"/>
          <w:jc w:val="center"/>
        </w:pPr>
        <w:r w:rsidRPr="002D7FAB">
          <w:rPr>
            <w:rFonts w:ascii="TimesNewRomanPS-ItalicMT" w:hAnsi="TimesNewRomanPS-ItalicMT"/>
            <w:iCs/>
            <w:sz w:val="20"/>
            <w:szCs w:val="20"/>
          </w:rPr>
          <w:t xml:space="preserve">DOKUMENTS IR ELEKTRONISKI PARAKSTĪTS AR DROŠU ELEKTRONISKO PARAKSTU UN </w:t>
        </w:r>
        <w:r w:rsidRPr="002D7FAB">
          <w:rPr>
            <w:rFonts w:ascii="TimesNewRomanPS-ItalicMT" w:hAnsi="TimesNewRomanPS-ItalicMT"/>
            <w:iCs/>
            <w:sz w:val="20"/>
            <w:szCs w:val="20"/>
          </w:rPr>
          <w:t>SATUR LAIKA ZĪMOGU</w:t>
        </w:r>
      </w:p>
      <w:p w:rsidR="00104688" w:rsidRPr="00104688" w:rsidP="00104688" w14:paraId="1834D8B8" w14:textId="77777777">
        <w:pPr>
          <w:pStyle w:val="Footer"/>
          <w:jc w:val="right"/>
          <w:rPr>
            <w:bCs/>
          </w:rPr>
        </w:pPr>
        <w:sdt>
          <w:sdtPr>
            <w:id w:val="476367235"/>
            <w:docPartObj>
              <w:docPartGallery w:val="Page Numbers (Top of Page)"/>
              <w:docPartUnique/>
            </w:docPartObj>
          </w:sdtPr>
          <w:sdtContent>
            <w:r w:rsidRPr="00104688">
              <w:rPr>
                <w:bCs/>
              </w:rPr>
              <w:fldChar w:fldCharType="begin"/>
            </w:r>
            <w:r w:rsidRPr="00104688">
              <w:rPr>
                <w:bCs/>
              </w:rPr>
              <w:instrText xml:space="preserve"> PAGE </w:instrText>
            </w:r>
            <w:r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Pr="00104688">
              <w:rPr>
                <w:bCs/>
              </w:rPr>
              <w:fldChar w:fldCharType="end"/>
            </w:r>
            <w:r w:rsidRPr="00104688">
              <w:t xml:space="preserve"> - </w:t>
            </w:r>
            <w:r w:rsidRPr="00104688">
              <w:rPr>
                <w:bCs/>
              </w:rPr>
              <w:fldChar w:fldCharType="begin"/>
            </w:r>
            <w:r w:rsidRPr="00104688">
              <w:rPr>
                <w:bCs/>
              </w:rPr>
              <w:instrText xml:space="preserve"> NUMPAGES  </w:instrText>
            </w:r>
            <w:r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Pr="00104688">
              <w:rPr>
                <w:bCs/>
              </w:rPr>
              <w:fldChar w:fldCharType="end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D2424" w:rsidRPr="00661C8F" w:rsidP="00661C8F" w14:paraId="1834D8BE" w14:textId="77777777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25E2" w14:paraId="1834D8B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25E2" w14:paraId="1834D8B5" w14:textId="77777777">
    <w:pPr>
      <w:pStyle w:val="Header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0B61" w:rsidP="00BE56C2" w14:paraId="1834D8B9" w14:textId="77777777">
    <w:pPr>
      <w:pStyle w:val="Header"/>
      <w:tabs>
        <w:tab w:val="clear" w:pos="4320"/>
      </w:tabs>
      <w:spacing w:before="2880"/>
    </w:pPr>
  </w:p>
  <w:tbl>
    <w:tblPr>
      <w:tblW w:w="7796" w:type="dxa"/>
      <w:tblInd w:w="-142" w:type="dxa"/>
      <w:tblLayout w:type="fixed"/>
      <w:tblLook w:val="0000"/>
    </w:tblPr>
    <w:tblGrid>
      <w:gridCol w:w="3969"/>
      <w:gridCol w:w="3827"/>
    </w:tblGrid>
    <w:tr w:rsidTr="006C25E2" w14:paraId="1834D8BC" w14:textId="77777777">
      <w:tblPrEx>
        <w:tblW w:w="7796" w:type="dxa"/>
        <w:tblInd w:w="-142" w:type="dxa"/>
        <w:tblLayout w:type="fixed"/>
        <w:tblLook w:val="0000"/>
      </w:tblPrEx>
      <w:trPr>
        <w:cantSplit/>
      </w:trPr>
      <w:tc>
        <w:tcPr>
          <w:tcW w:w="3969" w:type="dxa"/>
        </w:tcPr>
        <w:p w:rsidRPr="00C56EDF" w:rsidR="009C426E" w:rsidP="00DD3458" w14:paraId="1834D8BA" w14:textId="77777777">
          <w:pPr>
            <w:pStyle w:val="Header"/>
            <w:tabs>
              <w:tab w:val="clear" w:pos="4320"/>
            </w:tabs>
            <w:spacing w:before="120"/>
            <w:rPr>
              <w:color w:val="000000"/>
              <w:lang w:eastAsia="en-US"/>
            </w:rPr>
          </w:pPr>
          <w:r w:rsidRPr="006C25E2">
            <w:rPr>
              <w:color w:val="000000"/>
              <w:lang w:eastAsia="en-US"/>
            </w:rPr>
            <w:t xml:space="preserve">Rīgā, </w:t>
          </w:r>
          <w:r w:rsidRPr="006C25E2">
            <w:rPr>
              <w:noProof/>
              <w:color w:val="000000"/>
              <w:lang w:eastAsia="en-US"/>
            </w:rPr>
            <w:t>13.06.2019</w:t>
          </w:r>
          <w:r w:rsidRPr="006C25E2">
            <w:rPr>
              <w:color w:val="000000"/>
              <w:lang w:eastAsia="en-US"/>
            </w:rPr>
            <w:t>.</w:t>
          </w:r>
        </w:p>
      </w:tc>
      <w:tc>
        <w:tcPr>
          <w:tcW w:w="3827" w:type="dxa"/>
        </w:tcPr>
        <w:p w:rsidRPr="0099125D" w:rsidR="009C426E" w:rsidP="00DD3458" w14:paraId="1834D8BB" w14:textId="77777777">
          <w:pPr>
            <w:pStyle w:val="Header"/>
            <w:tabs>
              <w:tab w:val="clear" w:pos="4320"/>
            </w:tabs>
            <w:spacing w:before="120"/>
            <w:rPr>
              <w:color w:val="000000"/>
              <w:lang w:val="en-US" w:eastAsia="en-US"/>
            </w:rPr>
          </w:pPr>
          <w:r>
            <w:rPr>
              <w:color w:val="000000"/>
              <w:lang w:val="en-US" w:eastAsia="en-US"/>
            </w:rPr>
            <w:t>Nr</w:t>
          </w:r>
          <w:r>
            <w:rPr>
              <w:color w:val="000000"/>
              <w:lang w:val="en-US" w:eastAsia="en-US"/>
            </w:rPr>
            <w:t xml:space="preserve">. </w:t>
          </w:r>
          <w:r>
            <w:rPr>
              <w:noProof/>
              <w:color w:val="000000"/>
              <w:lang w:val="en-US" w:eastAsia="en-US"/>
            </w:rPr>
            <w:t>MV-N/1465</w:t>
          </w:r>
        </w:p>
      </w:tc>
    </w:tr>
  </w:tbl>
  <w:p w:rsidRPr="008669E5" w:rsidR="009C426E" w:rsidP="005B7C76" w14:paraId="1834D8BD" w14:textId="77777777">
    <w:pPr>
      <w:pStyle w:val="Header"/>
      <w:tabs>
        <w:tab w:val="left" w:pos="3969"/>
        <w:tab w:val="clear" w:pos="4320"/>
      </w:tabs>
      <w:spacing w:before="120"/>
    </w:pPr>
    <w:r w:rsidRPr="008669E5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1094740</wp:posOffset>
          </wp:positionH>
          <wp:positionV relativeFrom="page">
            <wp:posOffset>647700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047078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8669E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2049780</wp:posOffset>
              </wp:positionV>
              <wp:extent cx="5838825" cy="314325"/>
              <wp:effectExtent l="0" t="0" r="9525" b="9525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8669E5" w:rsidR="009A40B4" w:rsidP="009A40B4" w14:paraId="1834D8C5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K. Vald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emāra iela 10/12, Rīga, LV-1473;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67210124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fakss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67212307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kanceleja@mod.gov.lv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www.mod.gov.lv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style="width:459.75pt;height:24.75pt;margin-top:161.4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o:spid="_x0000_s2049" filled="f" stroked="f" type="#_x0000_t202">
              <v:textbox inset="0,0,0,0">
                <w:txbxContent>
                  <w:p w:rsidRPr="008669E5" w:rsidR="009A40B4" w:rsidP="009A40B4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K. Vald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emāra iela 10/12, Rīga, LV-1473;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tālr.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67210124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fakss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67212307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kanceleja@mod.gov.lv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www.mod.gov.lv</w:t>
                    </w:r>
                  </w:p>
                </w:txbxContent>
              </v:textbox>
            </v:shape>
          </w:pict>
        </mc:Fallback>
      </mc:AlternateContent>
    </w:r>
    <w:r w:rsidRPr="008669E5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 fill="norm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width:346.25pt;height:0.1pt;margin-top:149.85pt;margin-left:145.7pt;mso-position-horizontal-relative:page;mso-position-vertical-relative:page;position:absolute;z-index:-251656192" coordsize="6926,2" coordorigin="2915,2998" o:spid="_x0000_s2050">
              <v:shape id="Freeform 42" style="width:6926;height:2;left:2915;mso-wrap-style:square;position:absolute;top:2998;visibility:visible;v-text-anchor:top" coordsize="6926,2" o:spid="_x0000_s2051" filled="f" strokecolor="#231f20" strokeweight="0.25pt" path="m,l6926,e">
                <v:path arrowok="t" o:connecttype="custom" o:connectlocs="0,0;6926,0" o:connectangles="0,0"/>
              </v:shape>
            </v:group>
          </w:pict>
        </mc:Fallback>
      </mc:AlternateContent>
    </w:r>
    <w:r w:rsidR="009C426E">
      <w:t xml:space="preserve">Uz </w:t>
    </w:r>
    <w:r w:rsidR="009C426E">
      <w:rPr>
        <w:noProof/>
      </w:rPr>
      <w:t>07.06.2019</w:t>
    </w:r>
    <w:r w:rsidR="006C25E2">
      <w:t>.</w:t>
    </w:r>
    <w:r w:rsidR="005B7C76">
      <w:tab/>
    </w:r>
    <w:r w:rsidR="009C426E">
      <w:t xml:space="preserve">Nr. </w:t>
    </w:r>
    <w:r w:rsidR="009C426E">
      <w:rPr>
        <w:noProof/>
      </w:rPr>
      <w:t>1-9.3/562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64"/>
    <w:rsid w:val="00006384"/>
    <w:rsid w:val="00030349"/>
    <w:rsid w:val="000A0B61"/>
    <w:rsid w:val="000F716B"/>
    <w:rsid w:val="00104688"/>
    <w:rsid w:val="00124173"/>
    <w:rsid w:val="001D79E4"/>
    <w:rsid w:val="00242216"/>
    <w:rsid w:val="00265D4A"/>
    <w:rsid w:val="00275B9E"/>
    <w:rsid w:val="00290B9D"/>
    <w:rsid w:val="002B3077"/>
    <w:rsid w:val="002D7FAB"/>
    <w:rsid w:val="002E1474"/>
    <w:rsid w:val="002E75AE"/>
    <w:rsid w:val="00330D43"/>
    <w:rsid w:val="003B48FB"/>
    <w:rsid w:val="00430B72"/>
    <w:rsid w:val="004B29B1"/>
    <w:rsid w:val="004D5726"/>
    <w:rsid w:val="004F08C0"/>
    <w:rsid w:val="00527DE8"/>
    <w:rsid w:val="00535564"/>
    <w:rsid w:val="005B7C76"/>
    <w:rsid w:val="005D2424"/>
    <w:rsid w:val="0061387D"/>
    <w:rsid w:val="00661C8F"/>
    <w:rsid w:val="00663C3A"/>
    <w:rsid w:val="00693999"/>
    <w:rsid w:val="006C1639"/>
    <w:rsid w:val="006C25E2"/>
    <w:rsid w:val="006C416D"/>
    <w:rsid w:val="0073633D"/>
    <w:rsid w:val="007A2264"/>
    <w:rsid w:val="007A521E"/>
    <w:rsid w:val="007B3BA5"/>
    <w:rsid w:val="007B48EC"/>
    <w:rsid w:val="007C0E80"/>
    <w:rsid w:val="007E4D1F"/>
    <w:rsid w:val="00815277"/>
    <w:rsid w:val="008669E5"/>
    <w:rsid w:val="00876C21"/>
    <w:rsid w:val="008C195B"/>
    <w:rsid w:val="008D4AF3"/>
    <w:rsid w:val="009262E4"/>
    <w:rsid w:val="00954D5A"/>
    <w:rsid w:val="009775EE"/>
    <w:rsid w:val="0099125D"/>
    <w:rsid w:val="009A40B4"/>
    <w:rsid w:val="009C426E"/>
    <w:rsid w:val="009C6866"/>
    <w:rsid w:val="009D0F72"/>
    <w:rsid w:val="00A03A13"/>
    <w:rsid w:val="00A16B38"/>
    <w:rsid w:val="00A30D47"/>
    <w:rsid w:val="00AA712C"/>
    <w:rsid w:val="00AC3B5D"/>
    <w:rsid w:val="00AF0E90"/>
    <w:rsid w:val="00BE56C2"/>
    <w:rsid w:val="00C47F57"/>
    <w:rsid w:val="00C56EDF"/>
    <w:rsid w:val="00C57548"/>
    <w:rsid w:val="00CA407F"/>
    <w:rsid w:val="00D0743C"/>
    <w:rsid w:val="00D21FA6"/>
    <w:rsid w:val="00D55B4B"/>
    <w:rsid w:val="00D64114"/>
    <w:rsid w:val="00DD3458"/>
    <w:rsid w:val="00E330D3"/>
    <w:rsid w:val="00E365CE"/>
    <w:rsid w:val="00EA5DAF"/>
    <w:rsid w:val="00EF676E"/>
    <w:rsid w:val="00F25DA3"/>
    <w:rsid w:val="00F60586"/>
    <w:rsid w:val="00F82FDF"/>
    <w:rsid w:val="00FB2E50"/>
    <w:rsid w:val="00FF0EE8"/>
  </w:rsids>
  <m:mathPr>
    <m:mathFont m:val="Cambria Math"/>
    <m:dispDef m:val="0"/>
    <m:wrapRight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798B06E-E6E6-4E18-92F7-84F9DC20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2264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Ieva Jēkabsone</cp:lastModifiedBy>
  <cp:revision>9</cp:revision>
  <cp:lastPrinted>2014-12-29T13:31:00Z</cp:lastPrinted>
  <dcterms:created xsi:type="dcterms:W3CDTF">2018-10-30T09:45:00Z</dcterms:created>
  <dcterms:modified xsi:type="dcterms:W3CDTF">2019-06-12T07:57:00Z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