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Ekonomikas ministrijas lūgumu papildināt anotāciju ar norādi, "ka pašvaldībām nepieciešamības gadījumā jāsniedz atbalsts uzņēmējiem defibrilatora uzstādīšanai un iegādei, ņemot vērā, ka pašvaldības autonomās funkcijās ir gādāt par iedzīvotāju veselību - īstenot veselīga dzīvesveida veicināšanas pasākumus un organizēt veselības aprūpes pakalpojumu pieejamību". Publiskas personas finanšu līdzekļu un mantas izšķērdēšanas novēršanas likums detalizēti regulē rīcību ar pašvaldības finanšu līdzekļiem un mantu, šāda autonomās funkcijas interpretācija un piedāvājums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valsts budžeta vai ES fondu programmu, veicot defibrilatoru iegādi līdzīgā kārtībā, kā tas tika organizēts ar gaisa kvalitātes mērītāju iegādi skolām. Medicīnisko ierīču iegāde, ko paredz Noteikumu projekts, nav pašvaldības autonomo funkciju ietvaros, Atbilstoši Pašvaldību likuma 4.panta piektajai daļai (5) Nododot pašvaldībai jaunu autonomo funkciju vai uzdevumu, kura izpilde saistīta ar izdevumu palielināšanos, vienlaikus pašvaldībai nosakāmi finansējuma avoti šīs funkcijas vai uzdevuma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noteiktajam lūdzam norādīt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aptuveni 100 vispārizglītojošās iestādes, kurās ir vairāk kā 700 skolēni (+pedagogi, tehniskais personāls), tad nav korekti norādīt, ka tiesūbiu aktu projektam nav ietekme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30.01.2024.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30.01.2024.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