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militārā poligona “Sēlija” robežu un tā teritorijā ietilpstošajiem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Militārā poligona “Sēlija” izveides likuma 2.pantu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norādīts, ka tas izdots, pamatojoties uz Militārā poligona "Sēlija" izveides likuma 2. pantu. Vēršam uzmanību, ka likumprojekts "Militārā poligona "Sēlija" izveides likums" (Nr. 297/Lp14; turpmāk – likumprojekts) vēl ir izstrādes stadijā, turklāt tas ir izskatīts tikai pirmajā lasījumā. Norādām, ka saskaņā ar Valsts iestāžu juridisko dienestu vadītāju 2010. gada 12. marta sanāksmes protokollēmuma "Par grozījumiem Ministru kabineta 2009. gada 7. aprīļa noteikumos Nr. 300 "Ministru kabineta kārtības rullis" (Ministru kabineta 2010. gada 23. februāra noteikumi Nr. 170)" (prot. Nr. 2 1. §) 8. punktā noteikto ir </w:t>
            </w:r>
            <w:r w:rsidR="00000000" w:rsidRPr="00000000" w:rsidDel="00000000">
              <w:rPr>
                <w:u w:val="single"/>
                <w:rtl w:val="0"/>
              </w:rPr>
              <w:t xml:space="preserve">atbalstāma Ministru kabineta noteikumu projektu izsludināšana Valsts sekretāru sanāksmē, kad likumprojekts Latvijas Republikas Saeimā</w:t>
            </w:r>
            <w:r w:rsidR="00000000" w:rsidRPr="00000000" w:rsidDel="00000000">
              <w:rPr>
                <w:rtl w:val="0"/>
              </w:rPr>
              <w:t xml:space="preserve"> (turpmāk – Saeima) </w:t>
            </w:r>
            <w:r w:rsidR="00000000" w:rsidRPr="00000000" w:rsidDel="00000000">
              <w:rPr>
                <w:u w:val="single"/>
                <w:rtl w:val="0"/>
              </w:rPr>
              <w:t xml:space="preserve">izskatīts otrajā lasījumā</w:t>
            </w:r>
            <w:r w:rsidR="00000000" w:rsidRPr="00000000" w:rsidDel="00000000">
              <w:rPr>
                <w:rtl w:val="0"/>
              </w:rPr>
              <w:t xml:space="preserve">, kā arī šādi Ministru kabineta noteikumu projekti var tikt izskatīti Ministru kabinetā pēc tam, kad likumprojekts pieņemts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projekta atbilstību likumprojektam, projekta turpmāka saskaņošana veicama pēc tam, kad likumprojekts būs pieņemts Saeimā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23-TA-1515</w:t>
    </w:r>
    <w:r>
      <w:br/>
    </w:r>
    <w:r w:rsidR="00000000" w:rsidRPr="00000000" w:rsidDel="00000000">
      <w:rPr>
        <w:rtl w:val="0"/>
      </w:rPr>
      <w:t xml:space="preserve">Izdrukāts 21.06.2023.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23-TA-1515</w:t>
    </w:r>
    <w:r>
      <w:br/>
    </w:r>
    <w:r w:rsidR="00000000" w:rsidRPr="00000000" w:rsidDel="00000000">
      <w:rPr>
        <w:rtl w:val="0"/>
      </w:rPr>
      <w:t xml:space="preserve">Izdrukāts 21.06.2023.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Atzinumi_23-TA-1515.docx</dc:title>
</cp:coreProperties>
</file>

<file path=docProps/custom.xml><?xml version="1.0" encoding="utf-8"?>
<Properties xmlns="http://schemas.openxmlformats.org/officeDocument/2006/custom-properties" xmlns:vt="http://schemas.openxmlformats.org/officeDocument/2006/docPropsVTypes"/>
</file>