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23-TA-2958: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21. jūnija noteikumos Nr. 404 "Darbības programmas "Izaugsme un nodarbinātība" prioritārā virziena "Ilgtspējīga transporta sistēma" 6.2.1. specifiskā atbalsta mērķa "Nodrošināt konkurētspējīgu un videi draudzīgu TEN-T dzelzceļa tīklu, veicinot tā drošību, kvalitāti un kapacitāti" 6.2.1.2. pasākuma "Dzelzceļa infrastruktūras modernizācija un izbūve"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projekta 4. punktā ietverto atsauci uz Eiropas Parlamenta un Padomes 2013. gada 17. decembra Regulas (EK)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(turpmāk – Regula Nr. 1303/2013) 65. panta 2. punktu, lūdzam aizpildīt anotācijas 5.4. sadaļas 1. tabulu, norādot informāciju par minētās regulas vienības ieviešanu projekta 4. punktā.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arī aizpildīt anotācijas 5.3. sadaļu "Cita informācija" ar informāciju par Eiropas Komisijas vadlīniju par to darbības programmu slēgšanu, kuras pieņemtas atbalsta saņemšanai no Eiropas Reģionālās attīstības fonda, Eiropas Sociālā fonda, Kohēzijas fonda un Eiropas Jūrlietu un zivsaimniecības fonda (2014.–2020. gada periodā) (2021/C 417/01) 6. sadaļas prasību pārņemšanu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Ja finansējuma saņēmējs nevar pilnībā pabeigt projektā plānotās aktivitātes un sasniegt projektā plānotos iznākuma rādītājus līdz termiņam, kas noteikts Eiropas Parlamenta un Padomes 2013. gada 17. decembra Regulā (EK)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(turpmāk – Regula Nr. 1303/2013) 65. panta 2. punktā, projektu var sadalīt posmos un tā īstenošanu pabeigt Eiropas Savienības fondu 2021. – 2027. gada plānošanas periodā atbilstoši Eiropas Savienības Kohēzijas politikas programmas 2021. – 2027. gadam 3.1.1. specifiskā atbalsta mērķa “Attīstīt ilgtspējīgu, pret klimatu izturīgu, inteliģentu, drošu un vairākveidu TEN-T infrastruktūru” 3.1.1.3. pasākuma “Eiropas transporta tīklā esošās dzelzceļa infrastruktūras attīstība” iezīmētajam finansējumam un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un nepieciešamību projekta 4. punktā norādīt nevis uz iespēju sadalīt posmos ("var sadalīt"), bet gan pienākumu sadalīt posmos ("sadala"), ņemot vērā, ka no projekta un anotācijā minētās informācijas, šķiet, nemaz neizriet cita iespēja. Attiecīgi aicinām izvērtēt un, ja nepieciešams, precizēt projektu, vai sniegt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2</w:t>
            </w:r>
            <w:r w:rsidR="00000000" w:rsidRPr="00000000" w:rsidDel="00000000">
              <w:rPr>
                <w:rtl w:val="0"/>
              </w:rPr>
              <w:t xml:space="preserve"> Šo noteikumu 25.</w:t>
            </w:r>
            <w:r w:rsidR="00000000" w:rsidRPr="00000000" w:rsidDel="00000000">
              <w:rPr>
                <w:vertAlign w:val="superscript"/>
                <w:rtl w:val="0"/>
              </w:rPr>
              <w:t xml:space="preserve">1</w:t>
            </w:r>
            <w:r w:rsidR="00000000" w:rsidRPr="00000000" w:rsidDel="00000000">
              <w:rPr>
                <w:rtl w:val="0"/>
              </w:rPr>
              <w:t xml:space="preserve"> punktā minētajā gadījumā finansējuma saņēmējs maksājuma pieprasījumā par periodu līdz 2023. gada 31. decembrim nodala veiktos izdevumus, pabeigtās projekta aktivitātes un iznākuma rādītājus, kas sasniegti līdz 2023. gada 31. decembrim, no projekta aktivitātēm un iznākuma rādītājiem, kas tiks sasniegti pēc 2023. gada 31. decembra.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5. punkta beigu daļā, šķiet, iztrūkst norāde uz </w:t>
            </w:r>
            <w:r w:rsidR="00000000" w:rsidRPr="00000000" w:rsidDel="00000000">
              <w:rPr>
                <w:u w:val="single"/>
                <w:rtl w:val="0"/>
              </w:rPr>
              <w:t xml:space="preserve">izdevumiem, kas veikti</w:t>
            </w:r>
            <w:r w:rsidR="00000000" w:rsidRPr="00000000" w:rsidDel="00000000">
              <w:rPr>
                <w:rtl w:val="0"/>
              </w:rPr>
              <w:t xml:space="preserve"> pēc 2023. gada 31. decembra. Attiecīgi lūdzam izvērtēt un, ja nepieciešams, precizēt projektu, vai sniegt pamatojumu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3</w:t>
            </w:r>
            <w:r w:rsidR="00000000" w:rsidRPr="00000000" w:rsidDel="00000000">
              <w:rPr>
                <w:rtl w:val="0"/>
              </w:rPr>
              <w:t xml:space="preserve">  Finansējuma saņēmējs ne vēlāk kā līdz 2023. gada 31. decembrim iesniedz sadarbības iestādē priekšlikumus par līguma vai vienošanās par projekta īstenošanu grozījumiem.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6. punkts, šķiet, attiecas tieši uz projekta 4. punktā ietvertā noteikumu 25.</w:t>
            </w:r>
            <w:r w:rsidR="00000000" w:rsidRPr="00000000" w:rsidDel="00000000">
              <w:rPr>
                <w:vertAlign w:val="superscript"/>
                <w:rtl w:val="0"/>
              </w:rPr>
              <w:t xml:space="preserve">1</w:t>
            </w:r>
            <w:r w:rsidR="00000000" w:rsidRPr="00000000" w:rsidDel="00000000">
              <w:rPr>
                <w:rtl w:val="0"/>
              </w:rPr>
              <w:t xml:space="preserve"> punktā minēto gadījumu, aicinām izvērtēt iespēju projekta 6. punktā ietvert attiecīgu atsauci (piemēram, "šo noteikumu 25.</w:t>
            </w:r>
            <w:r w:rsidR="00000000" w:rsidRPr="00000000" w:rsidDel="00000000">
              <w:rPr>
                <w:vertAlign w:val="superscript"/>
                <w:rtl w:val="0"/>
              </w:rPr>
              <w:t xml:space="preserve">1</w:t>
            </w:r>
            <w:r w:rsidR="00000000" w:rsidRPr="00000000" w:rsidDel="00000000">
              <w:rPr>
                <w:rtl w:val="0"/>
              </w:rPr>
              <w:t xml:space="preserve"> punktā minētajā gadījumā") (salīdzinājumam sk. projekta 5., 7. un 8.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23-TA-2958</w:t>
    </w:r>
    <w:r>
      <w:br/>
    </w:r>
    <w:r w:rsidR="00000000" w:rsidRPr="00000000" w:rsidDel="00000000">
      <w:rPr>
        <w:rtl w:val="0"/>
      </w:rPr>
      <w:t xml:space="preserve">Izdrukāts 07.12.2023. 22.59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23-TA-2958</w:t>
    </w:r>
    <w:r>
      <w:br/>
    </w:r>
    <w:r w:rsidR="00000000" w:rsidRPr="00000000" w:rsidDel="00000000">
      <w:rPr>
        <w:rtl w:val="0"/>
      </w:rPr>
      <w:t xml:space="preserve">Izdrukāts 07.12.2023. 22.59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Atzinumi_23-TA-2958.docx</dc:title>
</cp:coreProperties>
</file>

<file path=docProps/custom.xml><?xml version="1.0" encoding="utf-8"?>
<Properties xmlns="http://schemas.openxmlformats.org/officeDocument/2006/custom-properties" xmlns:vt="http://schemas.openxmlformats.org/officeDocument/2006/docPropsVTypes"/>
</file>