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4C3" w:rsidRDefault="007E74C3" w:rsidP="007E74C3">
      <w:pPr>
        <w:rPr>
          <w:rFonts w:eastAsia="Times New Roman"/>
          <w:lang w:val="en-US" w:eastAsia="lv-LV"/>
        </w:rPr>
      </w:pPr>
      <w:bookmarkStart w:id="0" w:name="_GoBack"/>
      <w:bookmarkEnd w:id="0"/>
      <w:r>
        <w:rPr>
          <w:rFonts w:eastAsia="Times New Roman"/>
          <w:b/>
          <w:bCs/>
          <w:lang w:val="en-US" w:eastAsia="lv-LV"/>
        </w:rPr>
        <w:t>From:</w:t>
      </w:r>
      <w:r>
        <w:rPr>
          <w:rFonts w:eastAsia="Times New Roman"/>
          <w:lang w:val="en-US" w:eastAsia="lv-LV"/>
        </w:rPr>
        <w:t xml:space="preserve"> Lelde Lagzdiņa &lt;lelde.lagzdina@fm.gov.lv&gt;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August 13, 2021 3:40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Aizsardzības ministrija &lt;Kanceleja@mod.gov.lv&gt;; Biruta Kleina &lt;Biruta.Kleina@mod.gov.lv&gt;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Egita Birziņa &lt;egita.birzina@fm.gov.lv&gt;; </w:t>
      </w:r>
      <w:proofErr w:type="spellStart"/>
      <w:r>
        <w:rPr>
          <w:rFonts w:eastAsia="Times New Roman"/>
          <w:lang w:val="en-US" w:eastAsia="lv-LV"/>
        </w:rPr>
        <w:t>Romija</w:t>
      </w:r>
      <w:proofErr w:type="spellEnd"/>
      <w:r>
        <w:rPr>
          <w:rFonts w:eastAsia="Times New Roman"/>
          <w:lang w:val="en-US" w:eastAsia="lv-LV"/>
        </w:rPr>
        <w:t xml:space="preserve"> </w:t>
      </w:r>
      <w:proofErr w:type="spellStart"/>
      <w:r>
        <w:rPr>
          <w:rFonts w:eastAsia="Times New Roman"/>
          <w:lang w:val="en-US" w:eastAsia="lv-LV"/>
        </w:rPr>
        <w:t>Rugevica</w:t>
      </w:r>
      <w:proofErr w:type="spellEnd"/>
      <w:r>
        <w:rPr>
          <w:rFonts w:eastAsia="Times New Roman"/>
          <w:lang w:val="en-US" w:eastAsia="lv-LV"/>
        </w:rPr>
        <w:t xml:space="preserve"> &lt;romija.rugevica@fm.gov.lv&gt;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precizētajiem</w:t>
      </w:r>
      <w:proofErr w:type="spellEnd"/>
      <w:r>
        <w:rPr>
          <w:rFonts w:eastAsia="Times New Roman"/>
          <w:lang w:val="en-US" w:eastAsia="lv-LV"/>
        </w:rPr>
        <w:t xml:space="preserve">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projektiem</w:t>
      </w:r>
      <w:proofErr w:type="spellEnd"/>
      <w:r>
        <w:rPr>
          <w:rFonts w:eastAsia="Times New Roman"/>
          <w:lang w:val="en-US" w:eastAsia="lv-LV"/>
        </w:rPr>
        <w:t xml:space="preserve"> (VSS-251)</w:t>
      </w:r>
    </w:p>
    <w:p w:rsidR="007E74C3" w:rsidRDefault="007E74C3" w:rsidP="007E74C3"/>
    <w:p w:rsidR="007E74C3" w:rsidRDefault="007E74C3" w:rsidP="007E74C3">
      <w:pPr>
        <w:rPr>
          <w:rFonts w:ascii="Times New Roman" w:hAnsi="Times New Roman" w:cs="Times New Roman"/>
          <w:sz w:val="24"/>
          <w:szCs w:val="24"/>
        </w:rPr>
      </w:pPr>
      <w:r>
        <w:rPr>
          <w:rFonts w:ascii="Times New Roman" w:hAnsi="Times New Roman" w:cs="Times New Roman"/>
          <w:sz w:val="24"/>
          <w:szCs w:val="24"/>
        </w:rPr>
        <w:t>Labdien,</w:t>
      </w:r>
    </w:p>
    <w:p w:rsidR="007E74C3" w:rsidRDefault="007E74C3" w:rsidP="007E74C3">
      <w:pPr>
        <w:rPr>
          <w:rFonts w:ascii="Times New Roman" w:hAnsi="Times New Roman" w:cs="Times New Roman"/>
          <w:sz w:val="24"/>
          <w:szCs w:val="24"/>
        </w:rPr>
      </w:pPr>
    </w:p>
    <w:p w:rsidR="007E74C3" w:rsidRDefault="007E74C3" w:rsidP="007E74C3">
      <w:pPr>
        <w:ind w:firstLine="720"/>
        <w:rPr>
          <w:color w:val="1F497D"/>
        </w:rPr>
      </w:pPr>
      <w:r>
        <w:rPr>
          <w:rFonts w:ascii="Times New Roman" w:hAnsi="Times New Roman" w:cs="Times New Roman"/>
          <w:sz w:val="24"/>
          <w:szCs w:val="24"/>
          <w:lang w:eastAsia="lv-LV"/>
        </w:rPr>
        <w:t xml:space="preserve">Finanšu ministrija savas kompetences ietvaros izskatīja Aizsardzības ministrijas precizēto </w:t>
      </w:r>
      <w:r>
        <w:rPr>
          <w:rFonts w:ascii="Times New Roman" w:hAnsi="Times New Roman" w:cs="Times New Roman"/>
          <w:sz w:val="24"/>
          <w:szCs w:val="24"/>
        </w:rPr>
        <w:t>Ministru kabineta noteikumu projektu “Grozījumi Ministru kabineta 2010. gada 3. 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un tā </w:t>
      </w:r>
      <w:r>
        <w:rPr>
          <w:rFonts w:ascii="Times New Roman" w:hAnsi="Times New Roman" w:cs="Times New Roman"/>
          <w:sz w:val="24"/>
          <w:szCs w:val="24"/>
          <w:lang w:eastAsia="lv-LV"/>
        </w:rPr>
        <w:t xml:space="preserve">sākotnējās ietekmes novērtējuma ziņojumu (anotāciju), </w:t>
      </w:r>
      <w:r>
        <w:rPr>
          <w:rFonts w:ascii="Times New Roman" w:hAnsi="Times New Roman" w:cs="Times New Roman"/>
          <w:sz w:val="24"/>
          <w:szCs w:val="24"/>
        </w:rPr>
        <w:t>izziņu par atzinumos sniegtajiem iebildumiem,</w:t>
      </w:r>
      <w:r>
        <w:rPr>
          <w:rFonts w:ascii="Times New Roman" w:hAnsi="Times New Roman" w:cs="Times New Roman"/>
          <w:sz w:val="24"/>
          <w:szCs w:val="24"/>
          <w:lang w:eastAsia="lv-LV"/>
        </w:rPr>
        <w:t xml:space="preserve"> kā arī precizēto Ministru kabineta </w:t>
      </w:r>
      <w:r>
        <w:rPr>
          <w:rFonts w:ascii="Times New Roman" w:hAnsi="Times New Roman" w:cs="Times New Roman"/>
          <w:sz w:val="24"/>
          <w:szCs w:val="24"/>
        </w:rPr>
        <w:t>noteikumu projektu “Grozījums Ministru kabineta 2012. gada 14. augusta noteikumos Nr.557 “Noteikumi par apmācību pirmās palīdzības sniegšanā”” un tā </w:t>
      </w:r>
      <w:r>
        <w:rPr>
          <w:rFonts w:ascii="Times New Roman" w:hAnsi="Times New Roman" w:cs="Times New Roman"/>
          <w:sz w:val="24"/>
          <w:szCs w:val="24"/>
          <w:lang w:eastAsia="lv-LV"/>
        </w:rPr>
        <w:t xml:space="preserve">sākotnējās ietekmes novērtējuma ziņojumu (anotāciju), </w:t>
      </w:r>
      <w:r>
        <w:rPr>
          <w:rFonts w:ascii="Times New Roman" w:hAnsi="Times New Roman" w:cs="Times New Roman"/>
          <w:sz w:val="24"/>
          <w:szCs w:val="24"/>
        </w:rPr>
        <w:t>izziņu par atzinumos sniegtajiem iebildumiem un informē, ka neiebilst pret to tālāku virzību</w:t>
      </w:r>
      <w:r>
        <w:rPr>
          <w:rFonts w:ascii="Times New Roman" w:hAnsi="Times New Roman" w:cs="Times New Roman"/>
          <w:sz w:val="24"/>
          <w:szCs w:val="24"/>
          <w:lang w:eastAsia="lv-LV"/>
        </w:rPr>
        <w:t>.</w:t>
      </w:r>
    </w:p>
    <w:p w:rsidR="007E74C3" w:rsidRDefault="007E74C3" w:rsidP="007E74C3">
      <w:pPr>
        <w:rPr>
          <w:color w:val="1F497D"/>
        </w:rPr>
      </w:pPr>
    </w:p>
    <w:p w:rsidR="007E74C3" w:rsidRDefault="007E74C3" w:rsidP="007E74C3">
      <w:pPr>
        <w:rPr>
          <w:color w:val="1F497D"/>
        </w:rPr>
      </w:pPr>
    </w:p>
    <w:p w:rsidR="007E74C3" w:rsidRDefault="007E74C3" w:rsidP="007E74C3">
      <w:pPr>
        <w:rPr>
          <w:color w:val="1F497D"/>
        </w:rPr>
      </w:pPr>
    </w:p>
    <w:p w:rsidR="007E74C3" w:rsidRDefault="007E74C3" w:rsidP="007E74C3">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Egita Birziņa</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Aizsardzības un tiesībsargājošo iestāžu finansēšanas nodaļas vecākā eksperte</w:t>
      </w:r>
      <w:r>
        <w:rPr>
          <w:rFonts w:ascii="Franklin Gothic Book" w:hAnsi="Franklin Gothic Book"/>
          <w:color w:val="767573"/>
          <w:sz w:val="16"/>
          <w:szCs w:val="16"/>
        </w:rPr>
        <w:br/>
        <w:t>Tālr.: (+371) 67095462</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egita.birzina@fm.gov.lv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4375" cy="723900"/>
            <wp:effectExtent l="0" t="0" r="9525" b="0"/>
            <wp:docPr id="1" name="Picture 1" descr="cid:image001.jpg@01D79057.5A9A5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79057.5A9A5FE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C51421" w:rsidRDefault="00C51421"/>
    <w:sectPr w:rsidR="00C514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4C3"/>
    <w:rsid w:val="007E74C3"/>
    <w:rsid w:val="00C51421"/>
    <w:rsid w:val="00E554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8074AC-9283-4011-A5C0-A4766BE0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4C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74C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38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Biruta.Kleina\AppData\Local\Temp\pasts@fm.gov.lv" TargetMode="External"/><Relationship Id="rId5" Type="http://schemas.openxmlformats.org/officeDocument/2006/relationships/hyperlink" Target="file:///C:\Users\Biruta.Kleina\AppData\Local\Temp\www.fm.gov.lv" TargetMode="External"/><Relationship Id="rId4" Type="http://schemas.openxmlformats.org/officeDocument/2006/relationships/hyperlink" Target="mailto:%20egita.birzina@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1156</Words>
  <Characters>659</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Biruta Kleina</cp:lastModifiedBy>
  <cp:revision>2</cp:revision>
  <dcterms:created xsi:type="dcterms:W3CDTF">2021-08-13T13:00:00Z</dcterms:created>
  <dcterms:modified xsi:type="dcterms:W3CDTF">2021-08-13T13:00:00Z</dcterms:modified>
</cp:coreProperties>
</file>