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 uz Ārlietu ministrijas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1.3.sadaļā norādīto teikumu: "Ņemot vērā situācijas attīstību Ukrainā un identificētās vajadzības, kā arī jaunizveidoto globālo Ukrainas rekonstrukcijas donoru platformu G7 valstu grupas [4] paspārnē, Latvijas iesaistei Ukrainas rekonstrukcijā 2023.gadam likumā "Par valsts budžetu 2023. gadam un budžeta ietvaru 2023., 2024. un 2025. gadam" budžeta resora "74. Gadskārtējā valsts budžeta izpildes procesā pārdalāmais finansējums" programmas 18.00.00 “Finansējums valsts drošības stiprināšanas pasākumiem” ietvaros ir paredzēts finansējums Ukrainas atbalstam." ar tam paredzētā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situācijas attīstību Ukrainā un identificētās vajadzības, kā arī jaunizveidoto globālo Ukrainas rekonstrukcijas donoru platformu G7 valstu grupas [4] paspārnē, Latvijas iesaistei Ukrainas rekonstrukcijā 2023.gadam likumā "Par valsts budžetu 2023. gadam un budžeta ietvaru 2023., 2024. un 2025. gadam" budžeta resora "74. Gadskārtējā valsts budžeta izpildes procesā pārdalāmais finansējums" programmas 18.00.00 “Finansējums valsts drošības stiprināšanas pasākumiem” ietvaros ir paredzēts finansējums </w:t>
            </w:r>
            <w:r w:rsidR="00000000" w:rsidRPr="00000000" w:rsidDel="00000000">
              <w:rPr>
                <w:b w:val="1"/>
                <w:rtl w:val="0"/>
              </w:rPr>
              <w:t xml:space="preserve">5 110 877 euro</w:t>
            </w:r>
            <w:r w:rsidR="00000000" w:rsidRPr="00000000" w:rsidDel="00000000">
              <w:rPr>
                <w:rtl w:val="0"/>
              </w:rPr>
              <w:t xml:space="preserve"> Ukrainas atbalstam.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sniegto informāciju papildināt ar Latvijas eksperta norīkošanai Eiropas Komisijā darbam ar Ukrainas rekonstrukcijas jautājumiem 2023.gadā nepieciešamā finansējuma detalizētu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23-TA-1162</w:t>
    </w:r>
    <w:r>
      <w:br/>
    </w:r>
    <w:r w:rsidR="00000000" w:rsidRPr="00000000" w:rsidDel="00000000">
      <w:rPr>
        <w:rtl w:val="0"/>
      </w:rPr>
      <w:t xml:space="preserve">Izdrukāts 25.05.2023.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23-TA-1162</w:t>
    </w:r>
    <w:r>
      <w:br/>
    </w:r>
    <w:r w:rsidR="00000000" w:rsidRPr="00000000" w:rsidDel="00000000">
      <w:rPr>
        <w:rtl w:val="0"/>
      </w:rPr>
      <w:t xml:space="preserve">Izdrukāts 25.05.2023.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Atzinumi_23-TA-1162.docx</dc:title>
</cp:coreProperties>
</file>

<file path=docProps/custom.xml><?xml version="1.0" encoding="utf-8"?>
<Properties xmlns="http://schemas.openxmlformats.org/officeDocument/2006/custom-properties" xmlns:vt="http://schemas.openxmlformats.org/officeDocument/2006/docPropsVTypes"/>
</file>