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Elektroenerģijas tirgus likumā noteiktās, par atļaujas izsniegšanu atbildīgās iestādes (turpmāk – atbildīgā iestāde) atļauju elektroenerģijas ražošanas jaudas palielināšanai, atjaunošanai un jaunas elektroenerģijas ražošanas iekārtas vai elektroenerģijas uzkrātuves (turpmāk – uzkrātuve) ieviešanai (turpmāk – atļauja), ja elektroenerģijas ražošanas iekārtu vai uzkrātuvi paredzēts pievienot pārvades sistēmai vai sadales sistēmai un pieslēgumā atļautā elektroenerģijas ražošanas jauda ir vienāda vai pārsniedz 500 kilovatus, kā arī minētās atļaujas izsniegšanas, pārreģistrēšanas, atcelšanas un derīguma termiņa pagarināšanas kārtību, valsts kontā iemaksājamās drošības naudas apmēru, tās samaksas un atmaksas kārtību un kritērijus atļaujas atteikšanai.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2023. gada 19. decembra noteikumos Nr. 821 "Noteikumi par atļaujām jaunas elektroenerģijas ražošanas iekārtas ieviešanai vai elektroenerģijas ražošanas jaudas palielināšanai"" (turpmāk – projekts) 2. punktā ietverto Ministru kabineta 2023. gada 19. decembra noteikumu Nr. 821 "Noteikumi par atļaujām jaunas elektroenerģijas ražošanas iekārtas ieviešanai vai elektroenerģijas ražošanas jaudas palielināšanai" (turpmāk – Noteikumi) 1. punktu, precīzi pārrakstot Elektroenerģijas tirgus likuma 22. panta otrajā daļā Ministru kabinetam doto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mēneša laikā pieņem lēmumu par atļaujas izsniegšanu vai atteikumu izsniegt atļauju. Par izsniegto atļauju atbildīgā iestāde informē to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punktā ietvertajā Noteikumu 12. punkta pirmajā teikumā svītrot vārdus "mēneša laikā", ņemot vērā to, ka Administratīvā procesa likuma 64. panta pirmā daļa paredz, ka, ja administratīvā lieta ierosināta uz iesnieguma pamata, iestāde pieņem lēmumu par administratīvā akta izdošanu viena mēneša laikā no iesnieguma saņemšanas dienas. Vēršam uzmanību uz to, ka saskaņā ar Ministru kabineta 2009. gada 3. februāra noteikumu Nr. 108 "Normatīvo aktu projektu sagatavošanas noteikumi" 3.2. apakšpunktā noteikto normatīvā akta projektā neietver normas, kas dublē augstāka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09.09.2025.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09.09.2025.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