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6. maija noteikumos Nr. 277 "Kārtība, kādā nodrošina prioritāru publisku pakalpojumu sniegšanu komersantiem"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30.01.2026.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30.01.2026.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