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4F1" w:rsidP="004024F1" w:rsidRDefault="004024F1" w14:paraId="42DC56A3" w14:textId="77777777">
      <w:pPr>
        <w:rPr>
          <w:rFonts w:asciiTheme="minorHAnsi" w:hAnsiTheme="minorHAnsi" w:cstheme="minorBidi"/>
          <w:lang w:val="lv-LV"/>
        </w:rPr>
      </w:pPr>
    </w:p>
    <w:p w:rsidR="004024F1" w:rsidP="004024F1" w:rsidRDefault="004024F1" w14:paraId="19F48A27" w14:textId="77777777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Viesturs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Blūmentāls</w:t>
      </w:r>
      <w:proofErr w:type="spellEnd"/>
      <w:r>
        <w:rPr>
          <w:rFonts w:eastAsia="Times New Roman"/>
        </w:rPr>
        <w:t xml:space="preserve"> &lt;Viesturs.Blumentals@tm.gov.lv&gt;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trešdiena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25. </w:t>
      </w:r>
      <w:proofErr w:type="spellStart"/>
      <w:r>
        <w:rPr>
          <w:rFonts w:eastAsia="Times New Roman"/>
        </w:rPr>
        <w:t>augusts</w:t>
      </w:r>
      <w:proofErr w:type="spellEnd"/>
      <w:r>
        <w:rPr>
          <w:rFonts w:eastAsia="Times New Roman"/>
        </w:rPr>
        <w:t xml:space="preserve"> 08:51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Satiksmes ministrija &lt;satiksmes.ministrija@sam.gov.lv&gt;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Dana Ziemele Adricka &lt;Dana.Ziemele-Adricka@sam.gov.lv&gt;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</w:t>
      </w:r>
      <w:proofErr w:type="spellStart"/>
      <w:r>
        <w:rPr>
          <w:rFonts w:eastAsia="Times New Roman"/>
        </w:rPr>
        <w:t>Grozījumi</w:t>
      </w:r>
      <w:proofErr w:type="spellEnd"/>
      <w:r>
        <w:rPr>
          <w:rFonts w:eastAsia="Times New Roman"/>
        </w:rPr>
        <w:t xml:space="preserve"> MK 599</w:t>
      </w:r>
    </w:p>
    <w:p w:rsidR="004024F1" w:rsidP="004024F1" w:rsidRDefault="004024F1" w14:paraId="5564B2F6" w14:textId="77777777"/>
    <w:p w:rsidR="004024F1" w:rsidP="004024F1" w:rsidRDefault="004024F1" w14:paraId="13327B6F" w14:textId="77777777">
      <w:pPr>
        <w:rPr>
          <w:lang w:val="lv-LV"/>
        </w:rPr>
      </w:pPr>
      <w:r>
        <w:rPr>
          <w:lang w:val="lv-LV"/>
        </w:rPr>
        <w:t>Labdien,</w:t>
      </w:r>
    </w:p>
    <w:p w:rsidR="004024F1" w:rsidP="004024F1" w:rsidRDefault="004024F1" w14:paraId="12B612AA" w14:textId="77777777">
      <w:pPr>
        <w:rPr>
          <w:lang w:val="lv-LV"/>
        </w:rPr>
      </w:pPr>
    </w:p>
    <w:p w:rsidR="004024F1" w:rsidP="004024F1" w:rsidRDefault="004024F1" w14:paraId="6DF6C637" w14:textId="77777777">
      <w:pPr>
        <w:rPr>
          <w:lang w:val="lv-LV"/>
        </w:rPr>
      </w:pPr>
      <w:r>
        <w:rPr>
          <w:lang w:val="lv-LV"/>
        </w:rPr>
        <w:t xml:space="preserve">Tieslietu ministrija ir izskatījusi Satiksmes ministrijas izstrādāto precizēto Ministru kabineta noteikumu projektu "Grozījumi Ministru kabineta 2012.gada 28.augusta noteikumos Nr.599 "Sabiedriskā transporta pakalpojumu sniegšanas un izmantošanas kārtība"" (turpmāk – noteikumu projekts) (ņemot vērā Satiksmes ministrijas š.g. 24. augusta noteikumu projekta precizējumus (sk. apakšā saraksti)) un tā anotāciju un atbalsta to tālāku virzību </w:t>
      </w:r>
      <w:r>
        <w:rPr>
          <w:b/>
          <w:bCs/>
          <w:lang w:val="lv-LV"/>
        </w:rPr>
        <w:t>bez iebildumiem</w:t>
      </w:r>
      <w:r>
        <w:rPr>
          <w:lang w:val="lv-LV"/>
        </w:rPr>
        <w:t>.</w:t>
      </w:r>
    </w:p>
    <w:p w:rsidR="004024F1" w:rsidP="004024F1" w:rsidRDefault="004024F1" w14:paraId="2F1F309B" w14:textId="77777777">
      <w:pPr>
        <w:rPr>
          <w:lang w:val="lv-LV"/>
        </w:rPr>
      </w:pPr>
    </w:p>
    <w:p w:rsidR="004024F1" w:rsidP="004024F1" w:rsidRDefault="004024F1" w14:paraId="5A987144" w14:textId="77777777">
      <w:pPr>
        <w:rPr>
          <w:lang w:val="lv-LV"/>
        </w:rPr>
      </w:pPr>
    </w:p>
    <w:p w:rsidR="004024F1" w:rsidP="004024F1" w:rsidRDefault="004024F1" w14:paraId="253E1812" w14:textId="04042A44">
      <w:pPr>
        <w:rPr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5B9A2077" wp14:editId="57F24314">
            <wp:extent cx="5281295" cy="2699385"/>
            <wp:effectExtent l="0" t="0" r="0" b="571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4F1" w:rsidP="004024F1" w:rsidRDefault="004024F1" w14:paraId="5A2E2043" w14:textId="77777777">
      <w:pPr>
        <w:outlineLvl w:val="0"/>
        <w:rPr>
          <w:lang w:val="lv-LV" w:eastAsia="lv-LV"/>
        </w:rPr>
      </w:pPr>
      <w:proofErr w:type="spellStart"/>
      <w:r>
        <w:rPr>
          <w:b/>
          <w:bCs/>
          <w:lang w:val="lv-LV" w:eastAsia="lv-LV"/>
        </w:rPr>
        <w:t>From</w:t>
      </w:r>
      <w:proofErr w:type="spellEnd"/>
      <w:r>
        <w:rPr>
          <w:b/>
          <w:bCs/>
          <w:lang w:val="lv-LV" w:eastAsia="lv-LV"/>
        </w:rPr>
        <w:t>:</w:t>
      </w:r>
      <w:r>
        <w:rPr>
          <w:lang w:val="lv-LV" w:eastAsia="lv-LV"/>
        </w:rPr>
        <w:t xml:space="preserve"> Dana Ziemele Adricka &lt;</w:t>
      </w:r>
      <w:hyperlink w:history="1" r:id="rId5">
        <w:r>
          <w:rPr>
            <w:rStyle w:val="Hyperlink"/>
            <w:lang w:val="lv-LV" w:eastAsia="lv-LV"/>
          </w:rPr>
          <w:t>Dana.Ziemele-Adricka@sam.gov.lv</w:t>
        </w:r>
      </w:hyperlink>
      <w:r>
        <w:rPr>
          <w:lang w:val="lv-LV" w:eastAsia="lv-LV"/>
        </w:rPr>
        <w:t xml:space="preserve">&gt; </w:t>
      </w:r>
      <w:r>
        <w:rPr>
          <w:lang w:val="lv-LV" w:eastAsia="lv-LV"/>
        </w:rPr>
        <w:br/>
      </w:r>
      <w:proofErr w:type="spellStart"/>
      <w:r>
        <w:rPr>
          <w:b/>
          <w:bCs/>
          <w:lang w:val="lv-LV" w:eastAsia="lv-LV"/>
        </w:rPr>
        <w:t>Sent</w:t>
      </w:r>
      <w:proofErr w:type="spellEnd"/>
      <w:r>
        <w:rPr>
          <w:b/>
          <w:bCs/>
          <w:lang w:val="lv-LV" w:eastAsia="lv-LV"/>
        </w:rPr>
        <w:t>:</w:t>
      </w:r>
      <w:r>
        <w:rPr>
          <w:lang w:val="lv-LV" w:eastAsia="lv-LV"/>
        </w:rPr>
        <w:t xml:space="preserve"> </w:t>
      </w:r>
      <w:proofErr w:type="spellStart"/>
      <w:r>
        <w:rPr>
          <w:lang w:val="lv-LV" w:eastAsia="lv-LV"/>
        </w:rPr>
        <w:t>Tuesday</w:t>
      </w:r>
      <w:proofErr w:type="spellEnd"/>
      <w:r>
        <w:rPr>
          <w:lang w:val="lv-LV" w:eastAsia="lv-LV"/>
        </w:rPr>
        <w:t>, August 24, 2021 9:55 AM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To:</w:t>
      </w:r>
      <w:r>
        <w:rPr>
          <w:lang w:val="lv-LV" w:eastAsia="lv-LV"/>
        </w:rPr>
        <w:t xml:space="preserve"> Viesturs Blūmentāls &lt;</w:t>
      </w:r>
      <w:hyperlink w:history="1" r:id="rId6">
        <w:r>
          <w:rPr>
            <w:rStyle w:val="Hyperlink"/>
            <w:lang w:val="lv-LV" w:eastAsia="lv-LV"/>
          </w:rPr>
          <w:t>Viesturs.Blumentals@tm.gov.lv</w:t>
        </w:r>
      </w:hyperlink>
      <w:r>
        <w:rPr>
          <w:lang w:val="lv-LV" w:eastAsia="lv-LV"/>
        </w:rPr>
        <w:t>&gt;</w:t>
      </w:r>
      <w:r>
        <w:rPr>
          <w:lang w:val="lv-LV" w:eastAsia="lv-LV"/>
        </w:rPr>
        <w:br/>
      </w:r>
      <w:proofErr w:type="spellStart"/>
      <w:r>
        <w:rPr>
          <w:b/>
          <w:bCs/>
          <w:lang w:val="lv-LV" w:eastAsia="lv-LV"/>
        </w:rPr>
        <w:t>Subject</w:t>
      </w:r>
      <w:proofErr w:type="spellEnd"/>
      <w:r>
        <w:rPr>
          <w:b/>
          <w:bCs/>
          <w:lang w:val="lv-LV" w:eastAsia="lv-LV"/>
        </w:rPr>
        <w:t>:</w:t>
      </w:r>
      <w:r>
        <w:rPr>
          <w:lang w:val="lv-LV" w:eastAsia="lv-LV"/>
        </w:rPr>
        <w:t xml:space="preserve"> Grozījumi MK 599</w:t>
      </w:r>
    </w:p>
    <w:p w:rsidR="004024F1" w:rsidP="004024F1" w:rsidRDefault="004024F1" w14:paraId="36988D3F" w14:textId="77777777">
      <w:pPr>
        <w:rPr>
          <w:lang w:val="lv-LV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9214"/>
      </w:tblGrid>
      <w:tr w:rsidR="004024F1" w:rsidTr="004024F1" w14:paraId="3767A909" w14:textId="77777777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4024F1" w:rsidRDefault="004024F1" w14:paraId="156F7ABD" w14:textId="77777777">
            <w:pPr>
              <w:rPr>
                <w:lang w:val="lv-LV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4024F1" w:rsidRDefault="004024F1" w14:paraId="70C457C2" w14:textId="77777777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Šī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neizmanto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tieslietu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resora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risinājumu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neklikšķiniet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uz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saitēm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un/</w:t>
            </w:r>
            <w:proofErr w:type="spellStart"/>
            <w:r>
              <w:rPr>
                <w:color w:val="212121"/>
                <w:sz w:val="20"/>
                <w:szCs w:val="20"/>
              </w:rPr>
              <w:t>vai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neveriet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vaļā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pielikumus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izņemot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ja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adrese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Jums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ir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zināma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212121"/>
                <w:sz w:val="20"/>
                <w:szCs w:val="20"/>
              </w:rPr>
              <w:t>esat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pārliecināts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par e-pasta </w:t>
            </w:r>
            <w:proofErr w:type="spellStart"/>
            <w:r>
              <w:rPr>
                <w:color w:val="212121"/>
                <w:sz w:val="20"/>
                <w:szCs w:val="20"/>
              </w:rPr>
              <w:t>satura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drošību</w:t>
            </w:r>
            <w:proofErr w:type="spellEnd"/>
            <w:r>
              <w:rPr>
                <w:color w:val="212121"/>
                <w:sz w:val="20"/>
                <w:szCs w:val="20"/>
              </w:rPr>
              <w:t>.</w:t>
            </w:r>
          </w:p>
        </w:tc>
      </w:tr>
    </w:tbl>
    <w:p w:rsidR="00A0705B" w:rsidRDefault="00A0705B" w14:paraId="278FF3C8" w14:textId="77777777"/>
    <w:sectPr w:rsidR="00A07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F1"/>
    <w:rsid w:val="004024F1"/>
    <w:rsid w:val="00A0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A417"/>
  <w15:chartTrackingRefBased/>
  <w15:docId w15:val="{38F07157-824C-47A2-8660-4FFECE10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F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24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esturs.Blumentals@tm.gov.lv" TargetMode="External"/><Relationship Id="rId5" Type="http://schemas.openxmlformats.org/officeDocument/2006/relationships/hyperlink" Target="mailto:Dana.Ziemele-Adricka@sam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Dana Ziemele Adricka</cp:lastModifiedBy>
  <cp:revision>1</cp:revision>
  <dcterms:created xsi:type="dcterms:W3CDTF">2021-08-26T08:09:00Z</dcterms:created>
  <dcterms:modified xsi:type="dcterms:W3CDTF">2021-08-26T08:10:00Z</dcterms:modified>
</cp:coreProperties>
</file>