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3</w:t>
            </w:r>
            <w:r w:rsidR="00000000" w:rsidRPr="00000000" w:rsidDel="00000000">
              <w:rPr>
                <w:rtl w:val="0"/>
              </w:rPr>
              <w:t xml:space="preserve"> Pirmās palīdzības pasniedzēji un apmācītājorganizācijas, kas veikušas attiecīgā pirmās palīdzības kursa apmācību, pēc fiziskas personas pieprasījuma izsniedz elektroniski parakstītu izziņu par apmācību kursa pabeigšanu.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(turpmāk-LDDK) ir iepazinusies ar sagatavoto noteikumu grozījumu projektu "Grozījumi Ministru kabineta 2012. gada 14. augusta noteikumos Nr. 557 "Noteikumi par apmācību pirmās palīdzības sniegšanā "". (23-TA-2034).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16.3punktu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darba devējs varēs pārliecināties, ka darbinieks ir sekmīgi pabeidzis pirmās palīdzības kursa apmācību, ja elektroniski parakstīta apliecība tiek izsniegta tikai gadījumos, kad fiziska persona to ir pieprasījusi?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darba devējs varēs pārliecināties, kad nepieciešams veikt atkārtotu apmācību?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kādā apmērā darba devējs varēs piekļūt un izmantot elektroniski glabātos datus par pirmās palīdzības kursu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elektroniski parakstītā izziņa būs līdzvērtīga apliecībai par apmācību?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vai Valsts darba inspekcijas pārbaudes ietvaros darba devējam būs jāuzrāda informācija par darbinieku pirmās palīdzības apmācības veikšanu un termiņu, ja šie dati būs jau pieejami elektroniskajā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darba aizsardzības jomā darbinieks pēc pirmās palīdzības apmācības kursu pabeigšanas saņem apliecību, kas pierāda apmācības procesu un tās darbības termiņu. Noteiktā kārtība ļauj darba devējam uzskaitīt un dokumentēt apmācības termiņus un Valsts Darba inspekcijas pārbaudēs uzrādīt apliecības kā dokumentālu apliecinājumu par darbinieku apmācības procesu un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10.10.2023.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10.10.2023.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