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fesionālās vidējās izglītības iestādes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15.10.2025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15.10.2025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