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22-TA-3103: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2018. gada 26. jūnija noteikumos Nr. 355 "Ārpusģimenes aprūpes atbalsta centra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Ja laikposmā no 2022. gada 1. septembra  līdz 2023. gada 30. aprīlim šo noteikumu </w:t>
            </w:r>
            <w:r w:rsidR="00000000" w:rsidRPr="00000000" w:rsidDel="00000000">
              <w:rPr>
                <w:rtl w:val="0"/>
              </w:rPr>
              <w:t xml:space="preserve">21.</w:t>
            </w:r>
            <w:r w:rsidR="00000000" w:rsidRPr="00000000" w:rsidDel="00000000">
              <w:rPr>
                <w:rtl w:val="0"/>
              </w:rPr>
              <w:t xml:space="preserve"> punktā minētie administrēšanas izdevumiem paredzētie līdzekļi ir nepietiekami, lai segtu telpu īres, apsaimniekošanas un komunālo pakalpojumu izdevumus, ministrija izmaksā  atbalsta centram ikmēneša kompensāciju, kas nepārsniedz 300 </w:t>
            </w:r>
            <w:r w:rsidR="00000000" w:rsidRPr="00000000" w:rsidDel="00000000">
              <w:rPr>
                <w:i w:val="1"/>
                <w:rtl w:val="0"/>
              </w:rPr>
              <w:t xml:space="preserve">euro</w:t>
            </w:r>
            <w:r w:rsidR="00000000" w:rsidRPr="00000000" w:rsidDel="00000000">
              <w:rPr>
                <w:rtl w:val="0"/>
              </w:rPr>
              <w:t xml:space="preserve">, minēto izdevumu segšanai. Kārtību, kādā izmaksā kompensāciju, nosaka šo noteikumu </w:t>
            </w:r>
            <w:r w:rsidR="00000000" w:rsidRPr="00000000" w:rsidDel="00000000">
              <w:rPr>
                <w:rtl w:val="0"/>
              </w:rPr>
              <w:t xml:space="preserve">3.1. </w:t>
            </w:r>
            <w:r w:rsidR="00000000" w:rsidRPr="00000000" w:rsidDel="00000000">
              <w:rPr>
                <w:rtl w:val="0"/>
              </w:rPr>
              <w:t xml:space="preserve">apakšpunktā</w:t>
            </w:r>
            <w:r w:rsidR="00000000" w:rsidRPr="00000000" w:rsidDel="00000000">
              <w:rPr>
                <w:rtl w:val="0"/>
              </w:rPr>
              <w:t xml:space="preserve"> minētajā līgumā.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Noteikt robežu kompensācijai 300 eiro nav pareizi, kompensācijas pamatotību tāpat jāpārbauda. Tuvākajos gados izmaksas būs nestabilas enerģētiskās krīzes un inflācijas ietekmē. Izslēgt vārdus "kas nepārsniedz 300 eiro".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laikposmā no 2022. gada 1. septembra  līdz 2023. gada 30. aprīlim šo noteikumu </w:t>
            </w:r>
            <w:r w:rsidR="00000000" w:rsidRPr="00000000" w:rsidDel="00000000">
              <w:rPr>
                <w:rtl w:val="0"/>
              </w:rPr>
              <w:t xml:space="preserve">21.</w:t>
            </w:r>
            <w:r w:rsidR="00000000" w:rsidRPr="00000000" w:rsidDel="00000000">
              <w:rPr>
                <w:rtl w:val="0"/>
              </w:rPr>
              <w:t xml:space="preserve"> punktā minētie administrēšanas izdevumiem paredzētie līdzekļi ir nepietiekami, lai segtu telpu īres, apsaimniekošanas un komunālo pakalpojumu izdevumus, ministrija izmaksā  atbalsta centram ikmēneša kompensāciju minēto izdevumu segšanai. Kārtību, kādā izmaksā kompensāciju, nosaka šo noteikumu </w:t>
            </w:r>
            <w:r w:rsidR="00000000" w:rsidRPr="00000000" w:rsidDel="00000000">
              <w:rPr>
                <w:rtl w:val="0"/>
              </w:rPr>
              <w:t xml:space="preserve">3.1. </w:t>
            </w:r>
            <w:r w:rsidR="00000000" w:rsidRPr="00000000" w:rsidDel="00000000">
              <w:rPr>
                <w:rtl w:val="0"/>
              </w:rPr>
              <w:t xml:space="preserve">apakšpunktā</w:t>
            </w:r>
            <w:r w:rsidR="00000000" w:rsidRPr="00000000" w:rsidDel="00000000">
              <w:rPr>
                <w:rtl w:val="0"/>
              </w:rPr>
              <w:t xml:space="preserve"> minētajā līgumā.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Māris Pūķis (LPS) (Ilze Rudzīte (LPS) vietā)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Ja laikposmā no 2022. gada 1. septembra  līdz 2023. gada 30. aprīlim šo noteikumu </w:t>
            </w:r>
            <w:r w:rsidR="00000000" w:rsidRPr="00000000" w:rsidDel="00000000">
              <w:rPr>
                <w:rtl w:val="0"/>
              </w:rPr>
              <w:t xml:space="preserve">21.</w:t>
            </w:r>
            <w:r w:rsidR="00000000" w:rsidRPr="00000000" w:rsidDel="00000000">
              <w:rPr>
                <w:rtl w:val="0"/>
              </w:rPr>
              <w:t xml:space="preserve"> punktā minētie administrēšanas izdevumiem paredzētie līdzekļi ir nepietiekami, lai segtu telpu īres, apsaimniekošanas un komunālo pakalpojumu izdevumus, ministrija izmaksā  atbalsta centram ikmēneša kompensāciju, kas nepārsniedz 300 </w:t>
            </w:r>
            <w:r w:rsidR="00000000" w:rsidRPr="00000000" w:rsidDel="00000000">
              <w:rPr>
                <w:i w:val="1"/>
                <w:rtl w:val="0"/>
              </w:rPr>
              <w:t xml:space="preserve">euro</w:t>
            </w:r>
            <w:r w:rsidR="00000000" w:rsidRPr="00000000" w:rsidDel="00000000">
              <w:rPr>
                <w:rtl w:val="0"/>
              </w:rPr>
              <w:t xml:space="preserve">, minēto izdevumu segšanai. Kārtību, kādā izmaksā kompensāciju, nosaka šo noteikumu </w:t>
            </w:r>
            <w:r w:rsidR="00000000" w:rsidRPr="00000000" w:rsidDel="00000000">
              <w:rPr>
                <w:rtl w:val="0"/>
              </w:rPr>
              <w:t xml:space="preserve">3.1. </w:t>
            </w:r>
            <w:r w:rsidR="00000000" w:rsidRPr="00000000" w:rsidDel="00000000">
              <w:rPr>
                <w:rtl w:val="0"/>
              </w:rPr>
              <w:t xml:space="preserve">apakšpunktā</w:t>
            </w:r>
            <w:r w:rsidR="00000000" w:rsidRPr="00000000" w:rsidDel="00000000">
              <w:rPr>
                <w:rtl w:val="0"/>
              </w:rPr>
              <w:t xml:space="preserve"> minētajā līgumā.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Nestabilu terifu un īres maksu apstākļos robeža 300 eiro ir nekorekta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Ja laikposmā no 2022. gada 1. septembra  līdz 2023. gada 30. aprīlim šo noteikumu 21. punktā minētie administrēšanas izdevumiem paredzētie līdzekļi ir nepietiekami, lai segtu telpu īres, apsaimniekošanas un komunālo pakalpojumu izdevumus, ministrija izmaksā  atbalsta centram ikmēneša kompensāciju minēto izdevumu segšanai. Kārtību, kādā izmaksā kompensāciju, nosaka šo noteikumu 3.1. apakšpunktā minētajā līgumā.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Māris Pūķis (LPS) (Ilze Rudzīte (LPS) vietā)</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22-TA-3103</w:t>
    </w:r>
    <w:r>
      <w:br/>
    </w:r>
    <w:r w:rsidR="00000000" w:rsidRPr="00000000" w:rsidDel="00000000">
      <w:rPr>
        <w:rtl w:val="0"/>
      </w:rPr>
      <w:t xml:space="preserve">Izdrukāts 20.01.2023. 15.45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22-TA-3103</w:t>
    </w:r>
    <w:r>
      <w:br/>
    </w:r>
    <w:r w:rsidR="00000000" w:rsidRPr="00000000" w:rsidDel="00000000">
      <w:rPr>
        <w:rtl w:val="0"/>
      </w:rPr>
      <w:t xml:space="preserve">Izdrukāts 20.01.2023. 15.45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Atzinumi_22-TA-3103.docx</dc:title>
</cp:coreProperties>
</file>

<file path=docProps/custom.xml><?xml version="1.0" encoding="utf-8"?>
<Properties xmlns="http://schemas.openxmlformats.org/officeDocument/2006/custom-properties" xmlns:vt="http://schemas.openxmlformats.org/officeDocument/2006/docPropsVTypes"/>
</file>