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24-TA-792: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un Eiropas Savienības atbalsta piešķiršanas kārtība Eiropas Lauksaimniecības fonda lauku attīstībai intervencē "Informatīvie pasākumi"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Pirms </w:t>
            </w:r>
            <w:r w:rsidR="00000000" w:rsidRPr="00000000" w:rsidDel="00000000">
              <w:rPr>
                <w:i w:val="1"/>
                <w:rtl w:val="0"/>
              </w:rPr>
              <w:t xml:space="preserve">de minimis</w:t>
            </w:r>
            <w:r w:rsidR="00000000" w:rsidRPr="00000000" w:rsidDel="00000000">
              <w:rPr>
                <w:rtl w:val="0"/>
              </w:rPr>
              <w:t xml:space="preserve"> atbalsta piešķiršanas pārbauda, vai minētais atbalsts gala labuma guvējam trīs gadu periodā, skaitot no </w:t>
            </w:r>
            <w:r w:rsidR="00000000" w:rsidRPr="00000000" w:rsidDel="00000000">
              <w:rPr>
                <w:i w:val="1"/>
                <w:rtl w:val="0"/>
              </w:rPr>
              <w:t xml:space="preserve">de minimis</w:t>
            </w:r>
            <w:r w:rsidR="00000000" w:rsidRPr="00000000" w:rsidDel="00000000">
              <w:rPr>
                <w:rtl w:val="0"/>
              </w:rPr>
              <w:t xml:space="preserve"> atbalsta piešķiršanas dienas, nepalielina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regulas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Izvērtējot atbalsta apmēru, vērtē saņemto </w:t>
            </w:r>
            <w:r w:rsidR="00000000" w:rsidRPr="00000000" w:rsidDel="00000000">
              <w:rPr>
                <w:i w:val="1"/>
                <w:rtl w:val="0"/>
              </w:rPr>
              <w:t xml:space="preserve">de minimis</w:t>
            </w:r>
            <w:r w:rsidR="00000000" w:rsidRPr="00000000" w:rsidDel="00000000">
              <w:rPr>
                <w:rtl w:val="0"/>
              </w:rPr>
              <w:t xml:space="preserve"> atbalstu viena vienota uzņēmuma līmenī. Vienots uzņēmums ir tāds uzņēmums, kas atbilst regulas </w:t>
            </w:r>
            <w:r w:rsidR="00000000" w:rsidRPr="00000000" w:rsidDel="00000000">
              <w:rPr>
                <w:rtl w:val="0"/>
              </w:rPr>
              <w:t xml:space="preserve">2023/2831</w:t>
            </w:r>
            <w:r w:rsidR="00000000" w:rsidRPr="00000000" w:rsidDel="00000000">
              <w:rPr>
                <w:rtl w:val="0"/>
              </w:rPr>
              <w:t xml:space="preserve">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w:t>
            </w:r>
            <w:r w:rsidR="00000000" w:rsidRPr="00000000" w:rsidDel="00000000">
              <w:rPr>
                <w:i w:val="1"/>
                <w:rtl w:val="0"/>
              </w:rPr>
              <w:t xml:space="preserve">de minimis</w:t>
            </w:r>
            <w:r w:rsidR="00000000" w:rsidRPr="00000000" w:rsidDel="00000000">
              <w:rPr>
                <w:rtl w:val="0"/>
              </w:rPr>
              <w:t xml:space="preserve"> regulējuma piemērošanas viedokļa būtisks ir juridiski piešķirtais </w:t>
            </w:r>
            <w:r w:rsidR="00000000" w:rsidRPr="00000000" w:rsidDel="00000000">
              <w:rPr>
                <w:i w:val="1"/>
                <w:rtl w:val="0"/>
              </w:rPr>
              <w:t xml:space="preserve">de minimis</w:t>
            </w:r>
            <w:r w:rsidR="00000000" w:rsidRPr="00000000" w:rsidDel="00000000">
              <w:rPr>
                <w:rtl w:val="0"/>
              </w:rPr>
              <w:t xml:space="preserve"> atbalsta apmērs, nevis faktiski saņemtais atbalsta apmērs, kas var atšķirties, lūdzam precizēt noteikumu projekta 41. punktu, piemēram,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de minimis atbalsta piešķiršanas pārbauda, vai plānotais de minimis atbalsts kopā ar iepriekšējos trīs gados, skaitot no atbalsta piešķiršanas dienas, piešķirto de minimis atbalstu viena vienota uzņēmuma līmenī nepārsniedz Komisijas regulas Nr.2023/2831 3.panta 2.punktā noteikto maksimālo de minimis atbalsta apmēru. Viens vienots uzņēmums ir tāds uzņēmums, kas atbilst regulas 2023/2831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Ja tiek pārkāptas regulas </w:t>
            </w:r>
            <w:r w:rsidR="00000000" w:rsidRPr="00000000" w:rsidDel="00000000">
              <w:rPr>
                <w:rtl w:val="0"/>
              </w:rPr>
              <w:t xml:space="preserve">2023/2831</w:t>
            </w:r>
            <w:r w:rsidR="00000000" w:rsidRPr="00000000" w:rsidDel="00000000">
              <w:rPr>
                <w:rtl w:val="0"/>
              </w:rPr>
              <w:t xml:space="preserve">  prasības, gala labuma guvējam ir pienākums atmaksāt atbalsta pretendentam atbalsta pasākuma ietvaros nelikumīgi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 Savukārt, atbalsta pretendents šo noteikumu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valsts atbalsta, atmaksā Lauku atbalsta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projektā nodrošinātu vienotu terminoloģiju, lūdzam precizēt noteikumu projekta 45. punktu, aizstājot vārdu "valsts" ar vārdu "komercdarbības". Aicinām pēc analoģijas precizēt arī noteikumu projekta 37.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24-TA-792</w:t>
    </w:r>
    <w:r>
      <w:br/>
    </w:r>
    <w:r w:rsidR="00000000" w:rsidRPr="00000000" w:rsidDel="00000000">
      <w:rPr>
        <w:rtl w:val="0"/>
      </w:rPr>
      <w:t xml:space="preserve">Izdrukāts 14.10.2024. 18.05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24-TA-792</w:t>
    </w:r>
    <w:r>
      <w:br/>
    </w:r>
    <w:r w:rsidR="00000000" w:rsidRPr="00000000" w:rsidDel="00000000">
      <w:rPr>
        <w:rtl w:val="0"/>
      </w:rPr>
      <w:t xml:space="preserve">Izdrukāts 14.10.2024. 18.05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Atzinumi_24-TA-792.docx</dc:title>
</cp:coreProperties>
</file>

<file path=docProps/custom.xml><?xml version="1.0" encoding="utf-8"?>
<Properties xmlns="http://schemas.openxmlformats.org/officeDocument/2006/custom-properties" xmlns:vt="http://schemas.openxmlformats.org/officeDocument/2006/docPropsVTypes"/>
</file>