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Muitas uzraudzībā esošo nefasēto preču un nefasēto preču transporta iepakojumā pieļaujamās masas atšķirības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19.09.2023.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19.09.2023.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