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4.06.2025.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4.06.2025.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