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24-TA-828: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25. janvāra noteikumos Nr. 75 "Noteikumi par aktīvo nodarbinātības pasākumu un preventīvo bezdarba samazināšanas pasākumu organizēšanas un finansēšanas kārtību un pasākumu īstenotāju izvēles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2011. gada 25. janvāra noteikumos Nr. 75 "Noteikumi par aktīvo nodarbinātības pasākumu un preventīvo bezdarba samazināšanas pasākumu organizēšanas un finansēšanas kārtību un pasākumu īstenotāju izvēles principiem"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svītrot noteikumu projekta 1.8.apakšpunkta ievaddaļā vārdu “aizstāt”.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Pļaviņa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2011. gada 25. janvāra noteikumos Nr. 75 "Noteikumi par aktīvo nodarbinātības pasākumu un preventīvo bezdarba samazināšanas pasākumu organizēšanas un finansēšanas kārtību un pasākumu īstenotāju izvēles principiem"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pārskatīt un precizēt noteikumu projekta 1.4.apakšpunktā ietvertā MKN 75 192.</w:t>
            </w:r>
            <w:r w:rsidR="00000000" w:rsidRPr="00000000" w:rsidDel="00000000">
              <w:rPr>
                <w:vertAlign w:val="superscript"/>
                <w:rtl w:val="0"/>
              </w:rPr>
              <w:t xml:space="preserve">10</w:t>
            </w:r>
            <w:r w:rsidR="00000000" w:rsidRPr="00000000" w:rsidDel="00000000">
              <w:rPr>
                <w:rtl w:val="0"/>
              </w:rPr>
              <w:t xml:space="preserve">punkta precizējumu, jo tas nav pabeigts (precizējumam būtu jābūt “j</w:t>
            </w:r>
            <w:r w:rsidR="00000000" w:rsidRPr="00000000" w:rsidDel="00000000">
              <w:rPr>
                <w:i w:val="1"/>
                <w:rtl w:val="0"/>
              </w:rPr>
              <w:t xml:space="preserve">a darba devējs darbojas nozarēs, kas minētas Komisijas regulas Nr. 2023/2831 1. panta 1. punkta "a", "b", "c" un "d"  apakšpunktā, vai veic Komisijas </w:t>
            </w:r>
            <w:r w:rsidR="00000000" w:rsidRPr="00000000" w:rsidDel="00000000">
              <w:rPr>
                <w:b w:val="1"/>
                <w:i w:val="1"/>
                <w:u w:val="single"/>
                <w:rtl w:val="0"/>
              </w:rPr>
              <w:t xml:space="preserve">regulas Nr. 2023/2831 1. panta 1. punkta "e" un "f" apakšpunktā,</w:t>
            </w:r>
            <w:r w:rsidR="00000000" w:rsidRPr="00000000" w:rsidDel="00000000">
              <w:rPr>
                <w:rtl w:val="0"/>
              </w:rPr>
              <w:t xml:space="preserve">”).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Ieva Mažuika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24-TA-828</w:t>
    </w:r>
    <w:r>
      <w:br/>
    </w:r>
    <w:r w:rsidR="00000000" w:rsidRPr="00000000" w:rsidDel="00000000">
      <w:rPr>
        <w:rtl w:val="0"/>
      </w:rPr>
      <w:t xml:space="preserve">Izdrukāts 24.05.2024.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24-TA-828</w:t>
    </w:r>
    <w:r>
      <w:br/>
    </w:r>
    <w:r w:rsidR="00000000" w:rsidRPr="00000000" w:rsidDel="00000000">
      <w:rPr>
        <w:rtl w:val="0"/>
      </w:rPr>
      <w:t xml:space="preserve">Izdrukāts 24.05.2024.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