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30.08.2024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30.08.2024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