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energokopienas visu biedru piekrišanu elektroenerģijas sadales sistēmas operatora rīcībā esošās informācijas par tās elektroenerģijas kopīgošanas objektos no elektroenerģijas sadales sistēmas saņemto elektroenerģijas apjomu nodošanai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vārdiem "no elektroenerģijas sadales sistēmas saņemto" papildināt ar vārdiem "un sistēmā nodoto"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Birojs aprēķinātu 80% pašpatēriņu, tam būs nepieciešams pieprasīt un iegūt informāciju ne tikai par objektos saņemto elektroenerģiju, bet arī par tīklā nodoto elektroenerģiju, līdz ar to ir nepieciešams tehniski precziēt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Elektroenerģijas tirgotājam ir jāsaņem energokopienas, aktīvo lietotāju, kas rīkojas kopīgi, vai saistīto aktīvo lietotāju piekrišana informācijas saņemšanai no elektroenerģijas sadales sistēmas operatora par to elektroenerģijas kopīgošanas objektos elektroenerģijas sadales sistēmā nodoto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vārdiem "Elektroenerģijas tirgotājam ir jāsaņem energokopienas" papildināt ar vārdu "biedra".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atļauja par datu iegūšana ir iegūstama nevis no energokopienas kā atsevišķa subjekta, bet no katra energokopienas biedra.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54.1.8.2. enerģijas identifikācijas kods,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enerģijas identifikācijas kods netiek piešķirts ražošanas iekārtai, bet gan objektam vai klientam, līdz ar to, lūdzam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klienta enerģijas identifikācijas kods,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objekta enerģijas identifikācijas kods,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14.10.2024.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14.10.2024.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