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23-TA-3256: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7. novembra noteikumos Nr. 635 "Elektroenerģijas tirdzniecības un lietošanas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4</w:t>
            </w:r>
            <w:r w:rsidR="00000000" w:rsidRPr="00000000" w:rsidDel="00000000">
              <w:rPr>
                <w:rtl w:val="0"/>
              </w:rPr>
              <w:t xml:space="preserve"> Mājsaimniecības lietotājam ir tiesības šo noteikumu </w:t>
            </w:r>
            <w:r w:rsidR="00000000" w:rsidRPr="00000000" w:rsidDel="00000000">
              <w:rPr>
                <w:rtl w:val="0"/>
              </w:rPr>
              <w:t xml:space="preserve">18.</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minēto elektroenerģijas uzkrājumu, kas izteikts finansiālā vērtībā, izmantot elektroenerģijas sistēmas pakalpojumu segšanai par pēdējo kalendāra mēnesi elektroenerģijas neto uzskaites sistēmā, informējot par to sadales sistēmas operatoru.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 "Enerģija" neatbalsta piedāvo redakciju 18.3 punktā minēto elektroenerģijas uzkrājumu, kas izteikts finansiālā vērtībā, izmantot tikai elektroenerģijas sistēmas pakalpojumu segšanai.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vēl viena jauna papildu sistēmiska risinājuma izstrāde radīs papildu izmaksas sistēmas operatoram.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šādos gadījumos atmaksāt finansiālā vērtībā izteikto uzkrājumu lietotājam uz kontu - tas būs ērtāk un pārskatāmāk gan sistēmas operatoram, gan lietotājam.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Svirskis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w:t>
            </w:r>
            <w:r w:rsidR="00000000" w:rsidRPr="00000000" w:rsidDel="00000000">
              <w:rPr>
                <w:vertAlign w:val="superscript"/>
                <w:rtl w:val="0"/>
              </w:rPr>
              <w:t xml:space="preserve">1</w:t>
            </w:r>
            <w:r w:rsidR="00000000" w:rsidRPr="00000000" w:rsidDel="00000000">
              <w:rPr>
                <w:rtl w:val="0"/>
              </w:rPr>
              <w:t xml:space="preserve">. Elektroenerģijas neto norēķinu sistēma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 "Enerģija" konceptuāli iebilst faktam, ka AS "Sadales tīkls" tiktu uzlikta jauna papildu uzraudzības un kontroles funkcija saistībā ar Ministru kabineta noteikumu projekta 18.17-18.21 punktos noteikto regulējumu.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šādu uzraudzību un kontroli, ir nepieciešamas papildu investīcijas informācijas un tehnoloģiju sistēmās, precizējumi tirgus ziņojumos utt., kuru ieviešana radīs būtiskas papildu izmaksas sistēmas operatoram, līdz ar to, radot finansiālu ietekmi uz tarifu kopumā. Jaunā neto sistēma bija veidota ar domu, ka to pilnībā administrē elektroenerģijas tirgotāji un tā nerada papildu izmaksas sistēmas operatoram.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Svirskis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23-TA-3256</w:t>
    </w:r>
    <w:r>
      <w:br/>
    </w:r>
    <w:r w:rsidR="00000000" w:rsidRPr="00000000" w:rsidDel="00000000">
      <w:rPr>
        <w:rtl w:val="0"/>
      </w:rPr>
      <w:t xml:space="preserve">Izdrukāts 09.01.2024. 19.33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23-TA-3256</w:t>
    </w:r>
    <w:r>
      <w:br/>
    </w:r>
    <w:r w:rsidR="00000000" w:rsidRPr="00000000" w:rsidDel="00000000">
      <w:rPr>
        <w:rtl w:val="0"/>
      </w:rPr>
      <w:t xml:space="preserve">Izdrukāts 09.01.2024. 19.33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Atzinumi_23-TA-3256.docx</dc:title>
</cp:coreProperties>
</file>

<file path=docProps/custom.xml><?xml version="1.0" encoding="utf-8"?>
<Properties xmlns="http://schemas.openxmlformats.org/officeDocument/2006/custom-properties" xmlns:vt="http://schemas.openxmlformats.org/officeDocument/2006/docPropsVTypes"/>
</file>