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Administratīvo teritoriju un apdzīvoto vietu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16.01.2024. 13.36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16.01.2024. 13.36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