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26-TA-1107: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jūlija noteikumos Nr. 477 "Speciālās izglītības iestāžu un vispārējās izglītības iestāžu speciālās izglītības klašu (grupu) finansēšanas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projekta mērķis ir noteikt </w:t>
            </w:r>
            <w:r w:rsidR="00000000" w:rsidRPr="00000000" w:rsidDel="00000000">
              <w:rPr>
                <w:u w:val="single"/>
                <w:rtl w:val="0"/>
              </w:rPr>
              <w:t xml:space="preserve">īstermiņa</w:t>
            </w:r>
            <w:r w:rsidR="00000000" w:rsidRPr="00000000" w:rsidDel="00000000">
              <w:rPr>
                <w:rtl w:val="0"/>
              </w:rPr>
              <w:t xml:space="preserve"> risinājumu speciālās izglītības iestāžu uzturēšanas izdevumu finansēšanai 2026. gada periodā no 1. septembra līdz 31. decembrim, izmantojot pašvaldību pārskatos uzrādīto speciālās izglītības iestāžu pedagogu darba samaksas mērķdotācijas atlikumu. Ņemot vērā, ka no anotācijas var izsecināt, ka tas ir pagaidu risinājums, tad lūdzam izvērtēt, vai projektā paredzētais regulējums nebūtu iekļaujams noslēguma jautājumos.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2.sadaļu atbilstoši Vadlīnijām sākotnējās ietekmes izvērtēšanai un novērtējuma ziņojuma sagatavošanai Vienotajā tiesību aktu izstrādes un saskaņošanas portālā, ņemot vērā, ka ietekmi uz fiziskām un juridiskām personām norāda anotācijas 2. sadaļā, savukārt valsts un pašvaldību institūcijām – 7.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Ministrija līdz kārtējā gada 20. septembrim pārskaita pašvaldībām mērķdotācijas avansa maksājumu 100 procentu apmērā no viena mēneša mērķdotācijas, kas apstiprināta gadskārtējā valsts budžeta likumā par periodu no kārtējā gada 1. janvāra līdz 31. 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par kuru ministriju ir runa, jo Izglītības un zinātnes ministrijas saīsinājums pirmo reizi tiek lietots noteikumu 8.punktā. Attiecīgi ierosinām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26-TA-1107</w:t>
    </w:r>
    <w:r>
      <w:br/>
    </w:r>
    <w:r w:rsidR="00000000" w:rsidRPr="00000000" w:rsidDel="00000000">
      <w:rPr>
        <w:rtl w:val="0"/>
      </w:rPr>
      <w:t xml:space="preserve">Izdrukāts 26.08.2026. 14.37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26-TA-1107</w:t>
    </w:r>
    <w:r>
      <w:br/>
    </w:r>
    <w:r w:rsidR="00000000" w:rsidRPr="00000000" w:rsidDel="00000000">
      <w:rPr>
        <w:rtl w:val="0"/>
      </w:rPr>
      <w:t xml:space="preserve">Izdrukāts 26.08.2026. 14.37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Atzinumi_26-TA-1107.docx</dc:title>
</cp:coreProperties>
</file>

<file path=docProps/custom.xml><?xml version="1.0" encoding="utf-8"?>
<Properties xmlns="http://schemas.openxmlformats.org/officeDocument/2006/custom-properties" xmlns:vt="http://schemas.openxmlformats.org/officeDocument/2006/docPropsVTypes"/>
</file>