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C2E" w:rsidRDefault="008D3C2E" w:rsidP="008D3C2E">
      <w:pPr>
        <w:rPr>
          <w:rFonts w:ascii="Calibri" w:eastAsia="Times New Roman" w:hAnsi="Calibri" w:cs="Calibri"/>
          <w:sz w:val="22"/>
          <w:szCs w:val="22"/>
          <w:lang w:val="en-US"/>
        </w:rPr>
      </w:pP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Ilze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Māliņa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&lt;Ilze.Malina@TM.GOV.LV&gt;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pirmdiena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, 2021. </w:t>
      </w:r>
      <w:proofErr w:type="spellStart"/>
      <w:proofErr w:type="gramStart"/>
      <w:r>
        <w:rPr>
          <w:rFonts w:ascii="Calibri" w:eastAsia="Times New Roman" w:hAnsi="Calibri" w:cs="Calibri"/>
          <w:sz w:val="22"/>
          <w:szCs w:val="22"/>
          <w:lang w:val="en-US"/>
        </w:rPr>
        <w:t>gada</w:t>
      </w:r>
      <w:proofErr w:type="spellEnd"/>
      <w:proofErr w:type="gram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31.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maijs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15:15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Pasts &lt;Pasts@fm.gov.lv&gt;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Cc: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TM KANCELEJA &lt;pasts@tm.gov.lv&gt;; Līva Matveja &lt;liva.matveja@fm.gov.lv&gt;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Atb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.: Par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precizēto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informatīvā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ziņojuma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projektu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“Par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samazinātu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darbaspēka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nodokļu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likmju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piemērošanu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sezonālajos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darbos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nodarbināto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ienākumam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” (VSS-116) </w:t>
      </w:r>
    </w:p>
    <w:p w:rsidR="008D3C2E" w:rsidRDefault="008D3C2E" w:rsidP="008D3C2E"/>
    <w:p w:rsidR="008D3C2E" w:rsidRDefault="008D3C2E" w:rsidP="008D3C2E">
      <w:pPr>
        <w:jc w:val="both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Tieslietu ministrija saskaņā ar Finanšu ministrijas 2021. gada 26. maija elektronisko sūtījumu ir izskatījusi </w:t>
      </w:r>
      <w:r>
        <w:rPr>
          <w:rFonts w:ascii="Calibri" w:eastAsia="Times New Roman" w:hAnsi="Calibri" w:cs="Calibri"/>
          <w:color w:val="000000"/>
          <w:shd w:val="clear" w:color="auto" w:fill="FFFFFF"/>
        </w:rPr>
        <w:t>precizēto informatīvā ziņojuma projektu "Par samazinātu darbaspēka nodokļu likmju piemērošanu sezonālajos darbos nodarbināto ienākumam" un informē, ka nav iebildumu par to.</w:t>
      </w:r>
    </w:p>
    <w:p w:rsidR="008D3C2E" w:rsidRDefault="008D3C2E" w:rsidP="008D3C2E">
      <w:pPr>
        <w:rPr>
          <w:rFonts w:ascii="Calibri" w:eastAsia="Times New Roman" w:hAnsi="Calibri" w:cs="Calibri"/>
          <w:color w:val="000000"/>
        </w:rPr>
      </w:pPr>
    </w:p>
    <w:p w:rsidR="008D3C2E" w:rsidRDefault="008D3C2E" w:rsidP="008D3C2E">
      <w:pPr>
        <w:pStyle w:val="NormalWeb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0"/>
          <w:szCs w:val="20"/>
        </w:rPr>
        <w:t>Ar cieņu</w:t>
      </w:r>
    </w:p>
    <w:p w:rsidR="008D3C2E" w:rsidRDefault="008D3C2E" w:rsidP="008D3C2E">
      <w:pPr>
        <w:pStyle w:val="NormalWeb"/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201F1E"/>
          <w:sz w:val="20"/>
          <w:szCs w:val="20"/>
          <w:bdr w:val="none" w:sz="0" w:space="0" w:color="auto" w:frame="1"/>
        </w:rPr>
        <w:t>Ilze Māliņa</w:t>
      </w:r>
    </w:p>
    <w:p w:rsidR="008D3C2E" w:rsidRDefault="008D3C2E" w:rsidP="008D3C2E">
      <w:pPr>
        <w:pStyle w:val="NormalWeb"/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201F1E"/>
          <w:sz w:val="20"/>
          <w:szCs w:val="20"/>
          <w:bdr w:val="none" w:sz="0" w:space="0" w:color="auto" w:frame="1"/>
        </w:rPr>
        <w:t>Tieslietu ministrijas</w:t>
      </w:r>
    </w:p>
    <w:p w:rsidR="008D3C2E" w:rsidRDefault="008D3C2E" w:rsidP="008D3C2E">
      <w:pPr>
        <w:pStyle w:val="NormalWeb"/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201F1E"/>
          <w:sz w:val="20"/>
          <w:szCs w:val="20"/>
          <w:bdr w:val="none" w:sz="0" w:space="0" w:color="auto" w:frame="1"/>
        </w:rPr>
        <w:t>Valststiesību departamenta</w:t>
      </w:r>
    </w:p>
    <w:p w:rsidR="008D3C2E" w:rsidRDefault="008D3C2E" w:rsidP="008D3C2E">
      <w:pPr>
        <w:pStyle w:val="NormalWeb"/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201F1E"/>
          <w:sz w:val="20"/>
          <w:szCs w:val="20"/>
          <w:bdr w:val="none" w:sz="0" w:space="0" w:color="auto" w:frame="1"/>
        </w:rPr>
        <w:t>Administratīvo tiesību nodaļas juriste</w:t>
      </w:r>
    </w:p>
    <w:p w:rsidR="008D3C2E" w:rsidRDefault="008D3C2E" w:rsidP="008D3C2E">
      <w:pPr>
        <w:pStyle w:val="NormalWeb"/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201F1E"/>
          <w:sz w:val="20"/>
          <w:szCs w:val="20"/>
          <w:bdr w:val="none" w:sz="0" w:space="0" w:color="auto" w:frame="1"/>
        </w:rPr>
        <w:t>tālr. 67036910</w:t>
      </w:r>
    </w:p>
    <w:p w:rsidR="008D3C2E" w:rsidRDefault="008D3C2E" w:rsidP="008D3C2E">
      <w:pPr>
        <w:pStyle w:val="NormalWeb"/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201F1E"/>
          <w:sz w:val="20"/>
          <w:szCs w:val="20"/>
          <w:bdr w:val="none" w:sz="0" w:space="0" w:color="auto" w:frame="1"/>
        </w:rPr>
        <w:t>Juridiskā adrese: Brīvības bulvārī 36, Rīgā, LV-1536</w:t>
      </w:r>
    </w:p>
    <w:p w:rsidR="008D3C2E" w:rsidRDefault="008D3C2E" w:rsidP="008D3C2E">
      <w:pPr>
        <w:pStyle w:val="NormalWeb"/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201F1E"/>
          <w:sz w:val="20"/>
          <w:szCs w:val="20"/>
          <w:bdr w:val="none" w:sz="0" w:space="0" w:color="auto" w:frame="1"/>
        </w:rPr>
        <w:t>Atrašanās vieta: Raiņa bulvārī 15, Rīgā, LV-1050</w:t>
      </w:r>
    </w:p>
    <w:p w:rsidR="00227E7C" w:rsidRDefault="00227E7C"/>
    <w:sectPr w:rsidR="00227E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C2E" w:rsidRDefault="008D3C2E" w:rsidP="008D3C2E">
      <w:r>
        <w:separator/>
      </w:r>
    </w:p>
  </w:endnote>
  <w:endnote w:type="continuationSeparator" w:id="0">
    <w:p w:rsidR="008D3C2E" w:rsidRDefault="008D3C2E" w:rsidP="008D3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C2E" w:rsidRDefault="008D3C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C2E" w:rsidRDefault="008D3C2E">
    <w:pPr>
      <w:pStyle w:val="Footer"/>
    </w:pPr>
    <w:r>
      <w:t>TMatz_310521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C2E" w:rsidRDefault="008D3C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C2E" w:rsidRDefault="008D3C2E" w:rsidP="008D3C2E">
      <w:r>
        <w:separator/>
      </w:r>
    </w:p>
  </w:footnote>
  <w:footnote w:type="continuationSeparator" w:id="0">
    <w:p w:rsidR="008D3C2E" w:rsidRDefault="008D3C2E" w:rsidP="008D3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C2E" w:rsidRDefault="008D3C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C2E" w:rsidRDefault="008D3C2E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C2E" w:rsidRDefault="008D3C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C2E"/>
    <w:rsid w:val="00227E7C"/>
    <w:rsid w:val="008D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99A9AF"/>
  <w15:chartTrackingRefBased/>
  <w15:docId w15:val="{34965D28-5488-4C98-BE94-F47396330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C2E"/>
    <w:pPr>
      <w:spacing w:after="0" w:line="240" w:lineRule="auto"/>
    </w:pPr>
    <w:rPr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3C2E"/>
  </w:style>
  <w:style w:type="paragraph" w:styleId="Header">
    <w:name w:val="header"/>
    <w:basedOn w:val="Normal"/>
    <w:link w:val="HeaderChar"/>
    <w:uiPriority w:val="99"/>
    <w:unhideWhenUsed/>
    <w:rsid w:val="008D3C2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3C2E"/>
    <w:rPr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8D3C2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3C2E"/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5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552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Matveja</dc:creator>
  <cp:keywords/>
  <dc:description/>
  <cp:lastModifiedBy>Līva Matveja</cp:lastModifiedBy>
  <cp:revision>1</cp:revision>
  <dcterms:created xsi:type="dcterms:W3CDTF">2021-06-07T10:20:00Z</dcterms:created>
  <dcterms:modified xsi:type="dcterms:W3CDTF">2021-06-07T10:20:00Z</dcterms:modified>
</cp:coreProperties>
</file>