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30. aprīļa noteikumos Nr. 240 "Vispārīgie teritorijas plānošanas, izmantošanas un apbūves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10.12.2025.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10.12.2025.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