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30. septembra noteikumos Nr. 587 "Valsts sociālās politikas monitoringa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</w:t>
            </w:r>
            <w:r w:rsidR="00000000" w:rsidRPr="00000000" w:rsidDel="00000000">
              <w:rPr>
                <w:vertAlign w:val="superscript"/>
                <w:rtl w:val="0"/>
              </w:rPr>
              <w:t xml:space="preserve">8</w:t>
            </w:r>
            <w:r w:rsidR="00000000" w:rsidRPr="00000000" w:rsidDel="00000000">
              <w:rPr>
                <w:rtl w:val="0"/>
              </w:rPr>
              <w:t xml:space="preserve">1.2. dzīvesvieta atbalsta pasākuma (pasākumu) saņemšanas laikā;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Ja iespējams, izmantot adresācijas kodus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13.81.2. dzīvesvietas atbalsta pasākuma (pasākumu) saņemšanas laikā adresācijas kods;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Ance Ceriņa (CSP)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24-TA-1026</w:t>
    </w:r>
    <w:r>
      <w:br/>
    </w:r>
    <w:r w:rsidR="00000000" w:rsidRPr="00000000" w:rsidDel="00000000">
      <w:rPr>
        <w:rtl w:val="0"/>
      </w:rPr>
      <w:t xml:space="preserve">Izdrukāts 10.10.2024. 22.58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24-TA-1026</w:t>
    </w:r>
    <w:r>
      <w:br/>
    </w:r>
    <w:r w:rsidR="00000000" w:rsidRPr="00000000" w:rsidDel="00000000">
      <w:rPr>
        <w:rtl w:val="0"/>
      </w:rPr>
      <w:t xml:space="preserve">Izdrukāts 10.10.2024. 22.58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