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līdzšinējos statistikas datus, kas ietver pārskatu par viesnīcu un citu tūristu mītņu darbību Latvijā ar plašākiem datiem par ārvalstu ceļotāju rezidences valsti un ieceļošanas mērķi. Minētie dati sniegtu informāciju par transporta un tūrisma nozaru netiešo ietekmi uz Latvijas tautsaimniecību, kas ir nepieciešami, lai ilgtermiņā valstī veidotu vienotu valsts politiku transporta un tūrisma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Ķauķīte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23.08.2023.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23.08.2023.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