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Ukrainas civiliedzīvotāju iekļaušanās Latvijas sabiedrībā politikas un koordinācijas pilnveidi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 atstāj spēkā iepriekš sniegto iebildumu, kurš nav ņemts vērā precizētā ziņojuma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sagatavošanā un Ministru kabineta sēdes protokollēmuma izstrādē nav ņemts vērā, ka atbilstoši Valsts kontroles lietderības revīzijas Nr.2.4.1.-28/2023 secinājumiem, Stratēģiskās vadības tematiskās komitejas 2024. gada 2. jūlija protokollēmumā Nr. 6 iekļautajam uzdevumam, Ministru kabineta 2025. gada 16. septembra sēdē (protokols Nr. 37 50.§, 3. punkts, TAP uzdevums 25-UZ-532) un MK 18.06.2024. sēdē (protokols Nr. 25 63. § 3. punkts, TAP uzdevums 24-UZ-363) uzdevumam skaņošanas procesā ir IZM izstrādātais konceptuālais ziņojums ”Par risinājumu institucionālās un kompetenču sadrumstalotības novēršanai valsts valodas apguvē pieaugušajiem” (TAP uzdevums 26-TA-373).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dokumentos skartie jautājumi un lēmumi konsolidējami. Pašlaik latviešu valodas kā svešvalodas apguves pieaugušajiem risinājumi un piedāvātā sistēma ir pretrunā ar konceptuālajā ziņojumā ”Par risinājumu institucionālās un kompetenču sadrumstalotības novēršanai valsts valodas apguvē pieaugušajiem” plānoto un veido paralēlu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apguves jautājumi tiek skatīti vienoti un savstarpēji saskaņoti visām mērķgrupām, tajā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apguve primāri ir skatāma valsts valodas politikas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un MK sēdes protokollēmuma projektā norādīts, ka tiks veidota starpsektorālā politika (un rīcības plāns) 2027. gadam un turpmākajiem gadiem, saglabājot esošo resoru atbildību un funkcijas. Kā līdzatbildīgā ministrija norādīta Izglītības un zinātnes ministrija, vēlams precizēt tai paredzamās funkcijas un atbildību starpsektorālās politikas kontekstā, kā arī precizēt laika posmu.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Vītola (LVA)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(IZM) ir iepazinusies ar informatīvo ziņojumu „Par Ukrainas civiliedzīvotāju iekļaušanās Latvijas sabiedrībā politikas un koordinācijas pilnveidi” un secinājusi, ka nav ņemts vērā iepriekš izteiktais iebildums: "Informatīvā ziņojuma sagatavošanā un Ministru kabineta sēdes protokollēmuma izstrādē nav ņemts vērā, ka atbilstoši Valsts kontroles lietderības revīzijas Nr.2.4.1.-28/2023 secinājumiem, Stratēģiskās vadības tematiskās komitejas 2024. gada 2. jūlija protokollēmumā Nr. 6 iekļautajam uzdevumam, Ministru kabineta 2025. gada 16. septembra sēdē (protokols Nr. 37 50.§, 3. punkts, TAP uzdevums 25-UZ-532) un MK 18.06.2024. sēdē (protokols Nr. 25 63. § 3. punkts, TAP uzdevums 24-UZ-363) uzdevumam skaņošanas procesā ir IZM izstrādātais konceptuālais ziņojums ”Par risinājumu institucionālās un kompetenču sadrumstalotības novēršanai valsts valodas apguvē pieaugušajiem” (TAP uzdevums 26-TA-373).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Abos dokumentos skartie jautājumi un lēmumi konsolidējami. Pašlaik latviešu valodas kā svešvalodas apguves pieaugušajiem risinājumi un piedāvātā sistēma ir pretrunā ar konceptuālajā ziņojumā ”Par risinājumu institucionālās un kompetenču sadrumstalotības novēršanai valsts valodas apguvē pieaugušajiem” plānoto un veido paralēlu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apguves jautājumi tiek skatīti vienoti un savstarpēji saskaņoti visām mērķgrupām, tajā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apguve primāri ir skatāma valsts valodas politikas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uzturam spēkā un lūdzam ņemt vērā iepriekš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Grīnberga (IZM)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to, ka ziņojumā joprojām nav skaidra formulējuma par to, kas ir centralizēta un decentralizēta pieeja. Attiecībā uz atbalstu integrācijai - joprojām  jaunā KM loma šajā jomā ir neskaidra un pieeja ir pakārtota budžeta plānošanai, bet par to, kas "starpsektorāla vidēja termiņa politika" skaidrojums nav sniegts.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22.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starpsektorāla politika informatīvajā ziņojumā nav definēta un skaidri aprakstīta. Ziņojumā nav aprakstīti pasākumi/ darbības, kā ir pilnveidota Ukrainas civiliedzīvotāju iekļaušanās politikas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sadaļu  3.1. Nacionālās koordinējošās iestādes darbības apraksts 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tikai tādu informāciju, kas attiecas uz ziņojumā aplūkoto mērķgrupu vai arī pasākumus šai grupai izdalīt, jo vairākas minētās darbības nav saistāmas ar ziņojuma mērķgrupu - Ukrainas civiliedzīvotājiem,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"Vienlaikus tika panākta vienošanās ar Izglītības un zinātnes ministriju par administratīvo šķēršļu mazināšanu nepilngadīgo iekļaušanai izglītības sistēmā (piemēram, saīsinot iesniegumu izskatīšanas termiņu)." - vēršam uzmanību, ka šis jautājums nav attiecināms uz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latviešu valodas kursiem pieteicās 22 personas (kursi noslēdzās 2025. gada 22. jūlijā, rezultāti tiek apkopoti)."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ierakstīt konkrētu skaitli,un cik no tiem bija Ukrainas civiliedzīvotāji (pašlaik ir 2026. gada aprīlis).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Nacionālā koordinējošā iestāde iesniedza priekšlikumus Iekšlietu ministrijai jaunā Migrācijas un patvēruma pakta izstrādei, pārstāvot mērķa grupas intereses un akcentējot praktiskus priekšlikumus iekļaušanas pasākumu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kādi priekšlikumi tika sniegti attiecībā uz šī ziņojuma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3.3. "Fonda aktivitātes Ukrainas civiliedzīvotāju atbalstam" (11 lpp.) informācija uz 2026. gada aprīli nav vērtējama kā aktualizēta; nav skaidrs, kas ir "pēdējie trīs gadi" - ja kopš 2022.gada, vai tas ir laika periods 2022.- 2024.?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iespējami sniegt aktualizētu, konkrētu informāciju noteiktā periodā, t.sk. par pilnu 2025.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Ukrainas civiliedzīvotāju iekļaušanās Latvijas sabiedrībā politikas un koordinācijas pilnveidi”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un 11.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kurās pilsētās bija/ ir pieejamas "Vienas pieturas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21.04.2026.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21.04.2026.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Atzinumi_26-TA-665.docx</dc:title>
</cp:coreProperties>
</file>

<file path=docProps/custom.xml><?xml version="1.0" encoding="utf-8"?>
<Properties xmlns="http://schemas.openxmlformats.org/officeDocument/2006/custom-properties" xmlns:vt="http://schemas.openxmlformats.org/officeDocument/2006/docPropsVTypes"/>
</file>