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5.06.2025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25.06.2025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