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A51F85" w14:textId="77777777" w:rsidR="00D859C2" w:rsidRPr="0088099D" w:rsidRDefault="00000000" w:rsidP="00F338FB">
      <w:pPr>
        <w:spacing w:after="0" w:line="240" w:lineRule="auto"/>
        <w:jc w:val="center"/>
        <w:rPr>
          <w:rFonts w:ascii="Times New Roman" w:hAnsi="Times New Roman"/>
          <w:sz w:val="26"/>
          <w:szCs w:val="26"/>
          <w:lang w:val="lv-LV"/>
        </w:rPr>
      </w:pPr>
      <w:r w:rsidRPr="0088099D">
        <w:rPr>
          <w:rFonts w:ascii="Times New Roman" w:hAnsi="Times New Roman"/>
          <w:sz w:val="26"/>
          <w:szCs w:val="26"/>
          <w:lang w:val="lv-LV"/>
        </w:rPr>
        <w:t>Rīgā</w:t>
      </w:r>
    </w:p>
    <w:p w14:paraId="1DB6DE20" w14:textId="77777777" w:rsidR="00F338FB" w:rsidRPr="0088099D" w:rsidRDefault="00F338FB" w:rsidP="00F338FB">
      <w:pPr>
        <w:spacing w:after="0" w:line="240" w:lineRule="auto"/>
        <w:jc w:val="center"/>
        <w:rPr>
          <w:rFonts w:ascii="Times New Roman" w:hAnsi="Times New Roman"/>
          <w:sz w:val="26"/>
          <w:szCs w:val="26"/>
          <w:lang w:val="lv-LV"/>
        </w:rPr>
      </w:pPr>
    </w:p>
    <w:p w14:paraId="0B743CEE" w14:textId="193FBD35" w:rsidR="00517616" w:rsidRPr="0088099D" w:rsidRDefault="00000000" w:rsidP="00F338FB">
      <w:pPr>
        <w:spacing w:after="0" w:line="240" w:lineRule="auto"/>
        <w:rPr>
          <w:rFonts w:ascii="Times New Roman" w:hAnsi="Times New Roman"/>
          <w:sz w:val="26"/>
          <w:szCs w:val="26"/>
          <w:lang w:val="lv-LV"/>
        </w:rPr>
      </w:pPr>
      <w:r w:rsidRPr="0088099D">
        <w:rPr>
          <w:rFonts w:ascii="Times New Roman" w:hAnsi="Times New Roman"/>
          <w:noProof/>
          <w:sz w:val="26"/>
          <w:szCs w:val="26"/>
          <w:lang w:val="lv-LV"/>
        </w:rPr>
        <w:t>21.11.2024</w:t>
      </w:r>
      <w:r w:rsidRPr="0088099D">
        <w:rPr>
          <w:rFonts w:ascii="Times New Roman" w:hAnsi="Times New Roman"/>
          <w:sz w:val="26"/>
          <w:szCs w:val="26"/>
          <w:lang w:val="lv-LV"/>
        </w:rPr>
        <w:t xml:space="preserve"> Nr. </w:t>
      </w:r>
      <w:r w:rsidRPr="0088099D">
        <w:rPr>
          <w:rFonts w:ascii="Times New Roman" w:hAnsi="Times New Roman"/>
          <w:noProof/>
          <w:sz w:val="26"/>
          <w:szCs w:val="26"/>
          <w:lang w:val="lv-LV"/>
        </w:rPr>
        <w:t>3.3-17/2024/6435N</w:t>
      </w:r>
    </w:p>
    <w:p w14:paraId="3F476985" w14:textId="3ACD3FFB" w:rsidR="00F338FB" w:rsidRPr="0088099D" w:rsidRDefault="00000000" w:rsidP="009643D3">
      <w:pPr>
        <w:spacing w:after="0" w:line="240" w:lineRule="auto"/>
        <w:rPr>
          <w:rFonts w:ascii="Times New Roman" w:hAnsi="Times New Roman"/>
          <w:sz w:val="26"/>
          <w:szCs w:val="26"/>
          <w:lang w:val="lv-LV"/>
        </w:rPr>
      </w:pPr>
      <w:r w:rsidRPr="0088099D">
        <w:rPr>
          <w:rFonts w:ascii="Times New Roman" w:hAnsi="Times New Roman"/>
          <w:sz w:val="26"/>
          <w:szCs w:val="26"/>
          <w:lang w:val="lv-LV"/>
        </w:rPr>
        <w:t>Uz 14.11.2024. Nr. VID.4.1/5.2/2641</w:t>
      </w:r>
    </w:p>
    <w:p w14:paraId="6EAC9D2B" w14:textId="77777777" w:rsidR="009643D3" w:rsidRPr="0088099D" w:rsidRDefault="009643D3" w:rsidP="009643D3">
      <w:pPr>
        <w:spacing w:after="0" w:line="240" w:lineRule="auto"/>
        <w:rPr>
          <w:rFonts w:ascii="Times New Roman" w:hAnsi="Times New Roman"/>
          <w:sz w:val="26"/>
          <w:szCs w:val="26"/>
          <w:lang w:val="lv-LV"/>
        </w:rPr>
      </w:pPr>
    </w:p>
    <w:p w14:paraId="31A7E597" w14:textId="35F9DD7F" w:rsidR="00794D42" w:rsidRPr="0088099D" w:rsidRDefault="00000000" w:rsidP="00F338FB">
      <w:pPr>
        <w:spacing w:after="0" w:line="240" w:lineRule="auto"/>
        <w:jc w:val="right"/>
        <w:rPr>
          <w:rFonts w:ascii="Times New Roman" w:hAnsi="Times New Roman"/>
          <w:b/>
          <w:bCs/>
          <w:sz w:val="26"/>
          <w:szCs w:val="26"/>
          <w:lang w:val="lv-LV"/>
        </w:rPr>
      </w:pPr>
      <w:r w:rsidRPr="0088099D">
        <w:rPr>
          <w:rFonts w:ascii="Times New Roman" w:hAnsi="Times New Roman"/>
          <w:b/>
          <w:bCs/>
          <w:sz w:val="26"/>
          <w:szCs w:val="26"/>
          <w:lang w:val="lv-LV"/>
        </w:rPr>
        <w:t>Valsts ieņēmumu dienest</w:t>
      </w:r>
      <w:r w:rsidR="009643D3" w:rsidRPr="0088099D">
        <w:rPr>
          <w:rFonts w:ascii="Times New Roman" w:hAnsi="Times New Roman"/>
          <w:b/>
          <w:bCs/>
          <w:sz w:val="26"/>
          <w:szCs w:val="26"/>
          <w:lang w:val="lv-LV"/>
        </w:rPr>
        <w:t>am</w:t>
      </w:r>
    </w:p>
    <w:p w14:paraId="44F38501" w14:textId="100B18F8" w:rsidR="005A273E" w:rsidRPr="0088099D" w:rsidRDefault="00000000" w:rsidP="00F338FB">
      <w:pPr>
        <w:spacing w:after="0" w:line="240" w:lineRule="auto"/>
        <w:jc w:val="right"/>
        <w:rPr>
          <w:rFonts w:ascii="Times New Roman" w:hAnsi="Times New Roman"/>
          <w:sz w:val="26"/>
          <w:szCs w:val="26"/>
          <w:lang w:val="lv-LV"/>
        </w:rPr>
      </w:pPr>
      <w:r w:rsidRPr="0088099D">
        <w:rPr>
          <w:rFonts w:ascii="Times New Roman" w:hAnsi="Times New Roman"/>
          <w:sz w:val="26"/>
          <w:szCs w:val="26"/>
          <w:lang w:val="lv-LV"/>
        </w:rPr>
        <w:t>paziņošanai e-adresē</w:t>
      </w:r>
    </w:p>
    <w:p w14:paraId="2464DE94" w14:textId="77777777" w:rsidR="009643D3" w:rsidRPr="0088099D" w:rsidRDefault="009643D3" w:rsidP="00F338FB">
      <w:pPr>
        <w:spacing w:after="0" w:line="240" w:lineRule="auto"/>
        <w:jc w:val="right"/>
        <w:rPr>
          <w:rFonts w:ascii="Times New Roman" w:hAnsi="Times New Roman"/>
          <w:sz w:val="26"/>
          <w:szCs w:val="26"/>
          <w:lang w:val="lv-LV"/>
        </w:rPr>
      </w:pPr>
    </w:p>
    <w:p w14:paraId="551FDA94" w14:textId="2112EF57" w:rsidR="009643D3" w:rsidRPr="0088099D" w:rsidRDefault="00000000" w:rsidP="00F338FB">
      <w:pPr>
        <w:spacing w:after="0" w:line="240" w:lineRule="auto"/>
        <w:jc w:val="right"/>
        <w:rPr>
          <w:rFonts w:ascii="Times New Roman" w:hAnsi="Times New Roman"/>
          <w:i/>
          <w:iCs/>
          <w:sz w:val="26"/>
          <w:szCs w:val="26"/>
          <w:lang w:val="lv-LV"/>
        </w:rPr>
      </w:pPr>
      <w:r w:rsidRPr="0088099D">
        <w:rPr>
          <w:rFonts w:ascii="Times New Roman" w:hAnsi="Times New Roman"/>
          <w:i/>
          <w:iCs/>
          <w:sz w:val="26"/>
          <w:szCs w:val="26"/>
          <w:lang w:val="lv-LV"/>
        </w:rPr>
        <w:t xml:space="preserve">zināšanai: </w:t>
      </w:r>
    </w:p>
    <w:p w14:paraId="0BC4E4E7" w14:textId="7D65B329" w:rsidR="009643D3" w:rsidRPr="0088099D" w:rsidRDefault="00000000" w:rsidP="00F338FB">
      <w:pPr>
        <w:spacing w:after="0" w:line="240" w:lineRule="auto"/>
        <w:jc w:val="right"/>
        <w:rPr>
          <w:rFonts w:ascii="Times New Roman" w:hAnsi="Times New Roman"/>
          <w:b/>
          <w:bCs/>
          <w:sz w:val="26"/>
          <w:szCs w:val="26"/>
          <w:lang w:val="lv-LV"/>
        </w:rPr>
      </w:pPr>
      <w:r w:rsidRPr="0088099D">
        <w:rPr>
          <w:rFonts w:ascii="Times New Roman" w:hAnsi="Times New Roman"/>
          <w:b/>
          <w:bCs/>
          <w:sz w:val="26"/>
          <w:szCs w:val="26"/>
          <w:lang w:val="lv-LV"/>
        </w:rPr>
        <w:t>Finanšu ministrijai</w:t>
      </w:r>
    </w:p>
    <w:p w14:paraId="5E2A9C59" w14:textId="54BF1475" w:rsidR="009643D3" w:rsidRPr="0088099D" w:rsidRDefault="00000000" w:rsidP="00F338FB">
      <w:pPr>
        <w:spacing w:after="0" w:line="240" w:lineRule="auto"/>
        <w:jc w:val="right"/>
        <w:rPr>
          <w:rFonts w:ascii="Times New Roman" w:hAnsi="Times New Roman"/>
          <w:sz w:val="26"/>
          <w:szCs w:val="26"/>
          <w:lang w:val="lv-LV"/>
        </w:rPr>
      </w:pPr>
      <w:r w:rsidRPr="0088099D">
        <w:rPr>
          <w:rFonts w:ascii="Times New Roman" w:hAnsi="Times New Roman"/>
          <w:sz w:val="26"/>
          <w:szCs w:val="26"/>
          <w:lang w:val="lv-LV"/>
        </w:rPr>
        <w:t>paziņošanai e-adresē</w:t>
      </w:r>
    </w:p>
    <w:p w14:paraId="03D48254" w14:textId="77777777" w:rsidR="00F338FB" w:rsidRPr="0088099D" w:rsidRDefault="00F338FB" w:rsidP="00F338FB">
      <w:pPr>
        <w:spacing w:after="0" w:line="240" w:lineRule="auto"/>
        <w:rPr>
          <w:rFonts w:ascii="Times New Roman" w:hAnsi="Times New Roman"/>
          <w:sz w:val="26"/>
          <w:szCs w:val="26"/>
          <w:lang w:val="lv-LV"/>
        </w:rPr>
      </w:pPr>
    </w:p>
    <w:p w14:paraId="0A9878E8" w14:textId="10C8B65E" w:rsidR="003F7D1C" w:rsidRPr="0088099D" w:rsidRDefault="00000000" w:rsidP="00F338FB">
      <w:pPr>
        <w:spacing w:after="0" w:line="240" w:lineRule="auto"/>
        <w:rPr>
          <w:rFonts w:ascii="Times New Roman" w:hAnsi="Times New Roman"/>
          <w:b/>
          <w:bCs/>
          <w:i/>
          <w:iCs/>
          <w:sz w:val="26"/>
          <w:szCs w:val="26"/>
          <w:lang w:val="lv-LV"/>
        </w:rPr>
      </w:pPr>
      <w:r w:rsidRPr="0088099D">
        <w:rPr>
          <w:rFonts w:ascii="Times New Roman" w:hAnsi="Times New Roman"/>
          <w:b/>
          <w:bCs/>
          <w:i/>
          <w:iCs/>
          <w:sz w:val="26"/>
          <w:szCs w:val="26"/>
          <w:lang w:val="lv-LV"/>
        </w:rPr>
        <w:t xml:space="preserve">Par </w:t>
      </w:r>
      <w:r w:rsidR="00C00B27" w:rsidRPr="0088099D">
        <w:rPr>
          <w:rFonts w:ascii="Times New Roman" w:hAnsi="Times New Roman"/>
          <w:b/>
          <w:bCs/>
          <w:i/>
          <w:iCs/>
          <w:sz w:val="26"/>
          <w:szCs w:val="26"/>
          <w:lang w:val="lv-LV"/>
        </w:rPr>
        <w:t xml:space="preserve">tiesību aktu projektu Nr. </w:t>
      </w:r>
      <w:r w:rsidRPr="0088099D">
        <w:rPr>
          <w:rFonts w:ascii="Times New Roman" w:hAnsi="Times New Roman"/>
          <w:b/>
          <w:bCs/>
          <w:i/>
          <w:iCs/>
          <w:sz w:val="26"/>
          <w:szCs w:val="26"/>
          <w:lang w:val="lv-LV"/>
        </w:rPr>
        <w:t>24-TA-807</w:t>
      </w:r>
    </w:p>
    <w:p w14:paraId="16630C17" w14:textId="77777777" w:rsidR="00F338FB" w:rsidRPr="0088099D" w:rsidRDefault="00F338FB" w:rsidP="00F338FB">
      <w:pPr>
        <w:spacing w:after="0" w:line="240" w:lineRule="auto"/>
        <w:ind w:firstLine="851"/>
        <w:rPr>
          <w:rFonts w:ascii="Times New Roman" w:hAnsi="Times New Roman"/>
          <w:sz w:val="26"/>
          <w:szCs w:val="26"/>
          <w:lang w:val="lv-LV"/>
        </w:rPr>
      </w:pPr>
    </w:p>
    <w:p w14:paraId="6F48F5E5" w14:textId="2411A761" w:rsidR="0005373F" w:rsidRPr="0088099D" w:rsidRDefault="00000000" w:rsidP="00C00B27">
      <w:pPr>
        <w:widowControl/>
        <w:tabs>
          <w:tab w:val="left" w:pos="2127"/>
          <w:tab w:val="left" w:pos="6096"/>
        </w:tabs>
        <w:spacing w:after="120" w:line="240" w:lineRule="auto"/>
        <w:ind w:firstLine="720"/>
        <w:jc w:val="both"/>
        <w:rPr>
          <w:rFonts w:ascii="Times New Roman" w:eastAsia="Times New Roman" w:hAnsi="Times New Roman"/>
          <w:sz w:val="26"/>
          <w:szCs w:val="26"/>
          <w:lang w:val="lv-LV" w:eastAsia="lv-LV"/>
        </w:rPr>
      </w:pPr>
      <w:r w:rsidRPr="0088099D">
        <w:rPr>
          <w:rFonts w:ascii="Times New Roman" w:hAnsi="Times New Roman"/>
          <w:sz w:val="26"/>
          <w:szCs w:val="26"/>
          <w:lang w:val="lv-LV"/>
        </w:rPr>
        <w:t xml:space="preserve">Ekonomikas ministrija saņēma Valsts ieņēmumu dienesta </w:t>
      </w:r>
      <w:r w:rsidRPr="0088099D">
        <w:rPr>
          <w:rFonts w:ascii="Times New Roman" w:eastAsia="Times New Roman" w:hAnsi="Times New Roman"/>
          <w:sz w:val="26"/>
          <w:szCs w:val="26"/>
          <w:lang w:val="lv-LV" w:eastAsia="lv-LV"/>
        </w:rPr>
        <w:t xml:space="preserve">(turpmāk – VID) </w:t>
      </w:r>
      <w:r w:rsidRPr="0088099D">
        <w:rPr>
          <w:rFonts w:ascii="Times New Roman" w:hAnsi="Times New Roman"/>
          <w:sz w:val="26"/>
          <w:szCs w:val="26"/>
          <w:lang w:val="lv-LV"/>
        </w:rPr>
        <w:t xml:space="preserve"> </w:t>
      </w:r>
      <w:r w:rsidR="00307A6E" w:rsidRPr="0088099D">
        <w:rPr>
          <w:rFonts w:ascii="Times New Roman" w:hAnsi="Times New Roman"/>
          <w:sz w:val="26"/>
          <w:szCs w:val="26"/>
          <w:lang w:val="lv-LV"/>
        </w:rPr>
        <w:t>2024.gada 14.novembra vēstuli</w:t>
      </w:r>
      <w:r w:rsidRPr="0088099D">
        <w:rPr>
          <w:rFonts w:ascii="Times New Roman" w:hAnsi="Times New Roman"/>
          <w:sz w:val="26"/>
          <w:szCs w:val="26"/>
          <w:lang w:val="lv-LV"/>
        </w:rPr>
        <w:t xml:space="preserve"> Nr. VID.4.1/5.2/2641</w:t>
      </w:r>
      <w:r w:rsidR="00307A6E" w:rsidRPr="0088099D">
        <w:rPr>
          <w:rFonts w:ascii="Times New Roman" w:hAnsi="Times New Roman"/>
          <w:sz w:val="26"/>
          <w:szCs w:val="26"/>
          <w:lang w:val="lv-LV"/>
        </w:rPr>
        <w:t xml:space="preserve"> par skaidrojumu sniegšanu, kurā </w:t>
      </w:r>
      <w:r w:rsidRPr="0088099D">
        <w:rPr>
          <w:rFonts w:ascii="Times New Roman" w:hAnsi="Times New Roman"/>
          <w:sz w:val="26"/>
          <w:szCs w:val="26"/>
          <w:lang w:val="lv-LV"/>
        </w:rPr>
        <w:t xml:space="preserve">VID norāda, ka </w:t>
      </w:r>
      <w:r w:rsidRPr="0088099D">
        <w:rPr>
          <w:rFonts w:ascii="Times New Roman" w:eastAsia="Times New Roman" w:hAnsi="Times New Roman"/>
          <w:sz w:val="26"/>
          <w:szCs w:val="26"/>
          <w:lang w:val="lv-LV" w:eastAsia="lv-LV"/>
        </w:rPr>
        <w:t>pieņem zināšanai šobrīd jau pēc tiesību akta projekta izstrādes un saskaņošanas Ekonomikas ministrijas paustos iebildumus.</w:t>
      </w:r>
    </w:p>
    <w:p w14:paraId="69F7D1F5" w14:textId="0EE0B555" w:rsidR="00307A6E" w:rsidRPr="000E11B5" w:rsidRDefault="00000000" w:rsidP="00C00B27">
      <w:pPr>
        <w:spacing w:after="120" w:line="240" w:lineRule="auto"/>
        <w:ind w:firstLine="720"/>
        <w:jc w:val="both"/>
        <w:rPr>
          <w:rFonts w:ascii="Times New Roman" w:hAnsi="Times New Roman"/>
          <w:sz w:val="26"/>
          <w:szCs w:val="26"/>
          <w:lang w:val="lv-LV"/>
        </w:rPr>
      </w:pPr>
      <w:r w:rsidRPr="000E11B5">
        <w:rPr>
          <w:rFonts w:ascii="Times New Roman" w:hAnsi="Times New Roman"/>
          <w:sz w:val="26"/>
          <w:szCs w:val="26"/>
          <w:lang w:val="lv-LV"/>
        </w:rPr>
        <w:t xml:space="preserve">Pirmkārt, skaidrojam, ka </w:t>
      </w:r>
      <w:r w:rsidRPr="000E11B5">
        <w:rPr>
          <w:rFonts w:ascii="Times New Roman" w:eastAsia="Times New Roman" w:hAnsi="Times New Roman"/>
          <w:sz w:val="26"/>
          <w:szCs w:val="26"/>
          <w:lang w:val="lv-LV" w:eastAsia="lv-LV"/>
        </w:rPr>
        <w:t xml:space="preserve">tiesību akta projekts “Noteikumi par  kompetentām institūcijām un rīcību ar valstij piekritīgo mantu” (24-TA-807) (turpmāk – tiesību akta projekts) </w:t>
      </w:r>
      <w:r w:rsidRPr="000E11B5">
        <w:rPr>
          <w:rFonts w:ascii="Times New Roman" w:hAnsi="Times New Roman"/>
          <w:sz w:val="26"/>
          <w:szCs w:val="26"/>
          <w:lang w:val="lv-LV"/>
        </w:rPr>
        <w:t xml:space="preserve">ir </w:t>
      </w:r>
      <w:r w:rsidR="00F77C7C" w:rsidRPr="000E11B5">
        <w:rPr>
          <w:rFonts w:ascii="Times New Roman" w:hAnsi="Times New Roman"/>
          <w:sz w:val="26"/>
          <w:szCs w:val="26"/>
          <w:lang w:val="lv-LV"/>
        </w:rPr>
        <w:t>nodots</w:t>
      </w:r>
      <w:r w:rsidRPr="000E11B5">
        <w:rPr>
          <w:rFonts w:ascii="Times New Roman" w:hAnsi="Times New Roman"/>
          <w:sz w:val="26"/>
          <w:szCs w:val="26"/>
          <w:lang w:val="lv-LV"/>
        </w:rPr>
        <w:t xml:space="preserve"> saskaņošanā tikai vienu reizi un šobrīd </w:t>
      </w:r>
      <w:r w:rsidR="00F77C7C" w:rsidRPr="000E11B5">
        <w:rPr>
          <w:rFonts w:ascii="Times New Roman" w:hAnsi="Times New Roman"/>
          <w:sz w:val="26"/>
          <w:szCs w:val="26"/>
          <w:lang w:val="lv-LV"/>
        </w:rPr>
        <w:t>tam ir</w:t>
      </w:r>
      <w:r w:rsidRPr="000E11B5">
        <w:rPr>
          <w:rFonts w:ascii="Times New Roman" w:hAnsi="Times New Roman"/>
          <w:sz w:val="26"/>
          <w:szCs w:val="26"/>
          <w:lang w:val="lv-LV"/>
        </w:rPr>
        <w:t xml:space="preserve"> seši atzinumi ar iebildumiem</w:t>
      </w:r>
      <w:r w:rsidR="00F77C7C" w:rsidRPr="000E11B5">
        <w:rPr>
          <w:rFonts w:ascii="Times New Roman" w:hAnsi="Times New Roman"/>
          <w:sz w:val="26"/>
          <w:szCs w:val="26"/>
          <w:lang w:val="lv-LV"/>
        </w:rPr>
        <w:t>, kas nav atsaukti, un tas</w:t>
      </w:r>
      <w:r w:rsidRPr="000E11B5">
        <w:rPr>
          <w:rFonts w:ascii="Times New Roman" w:hAnsi="Times New Roman"/>
          <w:sz w:val="26"/>
          <w:szCs w:val="26"/>
          <w:lang w:val="lv-LV"/>
        </w:rPr>
        <w:t xml:space="preserve"> tiek virzīts izskatīšanai Valsts sekretāru sanāksmē. </w:t>
      </w:r>
      <w:r w:rsidR="009643D3" w:rsidRPr="000E11B5">
        <w:rPr>
          <w:rFonts w:ascii="Times New Roman" w:hAnsi="Times New Roman"/>
          <w:sz w:val="26"/>
          <w:szCs w:val="26"/>
          <w:lang w:val="lv-LV"/>
        </w:rPr>
        <w:t>2021. gada 7.</w:t>
      </w:r>
      <w:r w:rsidR="002E41AF" w:rsidRPr="000E11B5">
        <w:rPr>
          <w:rFonts w:ascii="Times New Roman" w:hAnsi="Times New Roman"/>
          <w:sz w:val="26"/>
          <w:szCs w:val="26"/>
          <w:lang w:val="lv-LV"/>
        </w:rPr>
        <w:t> </w:t>
      </w:r>
      <w:r w:rsidR="009643D3" w:rsidRPr="000E11B5">
        <w:rPr>
          <w:rFonts w:ascii="Times New Roman" w:hAnsi="Times New Roman"/>
          <w:sz w:val="26"/>
          <w:szCs w:val="26"/>
          <w:lang w:val="lv-LV"/>
        </w:rPr>
        <w:t>septembra Ministru kabineta noteikumu Nr.</w:t>
      </w:r>
      <w:r w:rsidR="002E41AF" w:rsidRPr="000E11B5">
        <w:rPr>
          <w:rFonts w:ascii="Times New Roman" w:hAnsi="Times New Roman"/>
          <w:sz w:val="26"/>
          <w:szCs w:val="26"/>
          <w:lang w:val="lv-LV"/>
        </w:rPr>
        <w:t> </w:t>
      </w:r>
      <w:r w:rsidR="009643D3" w:rsidRPr="000E11B5">
        <w:rPr>
          <w:rFonts w:ascii="Times New Roman" w:hAnsi="Times New Roman"/>
          <w:sz w:val="26"/>
          <w:szCs w:val="26"/>
          <w:lang w:val="lv-LV"/>
        </w:rPr>
        <w:t>606 “Ministru kabineta kārtības rullis” 70.</w:t>
      </w:r>
      <w:r w:rsidR="002E41AF" w:rsidRPr="000E11B5">
        <w:rPr>
          <w:rFonts w:ascii="Times New Roman" w:hAnsi="Times New Roman"/>
          <w:sz w:val="26"/>
          <w:szCs w:val="26"/>
          <w:lang w:val="lv-LV"/>
        </w:rPr>
        <w:t> </w:t>
      </w:r>
      <w:r w:rsidR="009643D3" w:rsidRPr="000E11B5">
        <w:rPr>
          <w:rFonts w:ascii="Times New Roman" w:hAnsi="Times New Roman"/>
          <w:sz w:val="26"/>
          <w:szCs w:val="26"/>
          <w:lang w:val="lv-LV"/>
        </w:rPr>
        <w:t xml:space="preserve">punkts nosaka, ka atbilstoši starpinstitūciju sanāksmes rezultātiem atbildīgā ministrija precizē projektu, papildina izziņu un novirza to saskaņošanas dalībniekiem. </w:t>
      </w:r>
      <w:r w:rsidR="00A335E4" w:rsidRPr="000E11B5">
        <w:rPr>
          <w:rFonts w:ascii="Times New Roman" w:hAnsi="Times New Roman"/>
          <w:sz w:val="26"/>
          <w:szCs w:val="26"/>
          <w:lang w:val="lv-LV"/>
        </w:rPr>
        <w:t>Ņemot vērā minēto,</w:t>
      </w:r>
      <w:r w:rsidR="009643D3" w:rsidRPr="000E11B5">
        <w:rPr>
          <w:rFonts w:ascii="Times New Roman" w:hAnsi="Times New Roman"/>
          <w:sz w:val="26"/>
          <w:szCs w:val="26"/>
          <w:lang w:val="lv-LV"/>
        </w:rPr>
        <w:t xml:space="preserve"> </w:t>
      </w:r>
      <w:r w:rsidR="00F77C7C" w:rsidRPr="000E11B5">
        <w:rPr>
          <w:rFonts w:ascii="Times New Roman" w:hAnsi="Times New Roman"/>
          <w:sz w:val="26"/>
          <w:szCs w:val="26"/>
          <w:lang w:val="lv-LV"/>
        </w:rPr>
        <w:t xml:space="preserve">tiesību akta projekts šobrīd ir uzskatāms par nesaskaņotu un </w:t>
      </w:r>
      <w:r w:rsidR="009643D3" w:rsidRPr="000E11B5">
        <w:rPr>
          <w:rFonts w:ascii="Times New Roman" w:hAnsi="Times New Roman"/>
          <w:sz w:val="26"/>
          <w:szCs w:val="26"/>
          <w:lang w:val="lv-LV"/>
        </w:rPr>
        <w:t xml:space="preserve">Ekonomikas ministrija </w:t>
      </w:r>
      <w:r w:rsidR="00F77C7C" w:rsidRPr="000E11B5">
        <w:rPr>
          <w:rFonts w:ascii="Times New Roman" w:hAnsi="Times New Roman"/>
          <w:sz w:val="26"/>
          <w:szCs w:val="26"/>
          <w:lang w:val="lv-LV"/>
        </w:rPr>
        <w:t>ir tikai paudusi papildus apsvērumus par nesaskaņota tiesību akta projekta atsevišķām iecerēm, kas neatbilst augstāk stāvošiem normatīvajiem aktiem.</w:t>
      </w:r>
      <w:r w:rsidR="00A335E4" w:rsidRPr="000E11B5">
        <w:rPr>
          <w:rFonts w:ascii="Times New Roman" w:hAnsi="Times New Roman"/>
          <w:sz w:val="26"/>
          <w:szCs w:val="26"/>
          <w:lang w:val="lv-LV"/>
        </w:rPr>
        <w:t xml:space="preserve"> </w:t>
      </w:r>
    </w:p>
    <w:p w14:paraId="04D9020A" w14:textId="499052D1" w:rsidR="00A335E4" w:rsidRPr="000E11B5" w:rsidRDefault="00000000" w:rsidP="00F77C7C">
      <w:pPr>
        <w:spacing w:after="120" w:line="240" w:lineRule="auto"/>
        <w:ind w:firstLine="720"/>
        <w:jc w:val="both"/>
        <w:rPr>
          <w:rFonts w:ascii="Times New Roman" w:hAnsi="Times New Roman"/>
          <w:sz w:val="26"/>
          <w:szCs w:val="26"/>
          <w:lang w:val="lv-LV"/>
        </w:rPr>
      </w:pPr>
      <w:r w:rsidRPr="000E11B5">
        <w:rPr>
          <w:rFonts w:ascii="Times New Roman" w:hAnsi="Times New Roman"/>
          <w:sz w:val="26"/>
          <w:szCs w:val="26"/>
          <w:lang w:val="lv-LV"/>
        </w:rPr>
        <w:t xml:space="preserve">Otrkārt, vēršam uzmanību, ka esošajā redakcijā tiesību akta projekts ir pretrunā </w:t>
      </w:r>
      <w:r w:rsidR="00B73415" w:rsidRPr="000E11B5">
        <w:rPr>
          <w:rFonts w:ascii="Times New Roman" w:hAnsi="Times New Roman"/>
          <w:sz w:val="26"/>
          <w:szCs w:val="26"/>
          <w:lang w:val="lv-LV"/>
        </w:rPr>
        <w:t>spēkā esošajiem</w:t>
      </w:r>
      <w:r w:rsidRPr="000E11B5">
        <w:rPr>
          <w:rFonts w:ascii="Times New Roman" w:hAnsi="Times New Roman"/>
          <w:sz w:val="26"/>
          <w:szCs w:val="26"/>
          <w:lang w:val="lv-LV"/>
        </w:rPr>
        <w:t xml:space="preserve"> normatīvajiem aktiem un šī pretruna pastāv neatkarīgi no tā vai kāds saskaņošanas dalībnieks ir vai nav izteicis iebildumus un tas </w:t>
      </w:r>
      <w:r w:rsidRPr="000E11B5">
        <w:rPr>
          <w:rFonts w:ascii="Times New Roman" w:hAnsi="Times New Roman"/>
          <w:noProof/>
          <w:sz w:val="26"/>
          <w:szCs w:val="26"/>
          <w:lang w:val="lv-LV"/>
        </w:rPr>
        <w:t>pirmšķietami</w:t>
      </w:r>
      <w:r w:rsidRPr="000E11B5">
        <w:rPr>
          <w:rFonts w:ascii="Times New Roman" w:hAnsi="Times New Roman"/>
          <w:sz w:val="26"/>
          <w:szCs w:val="26"/>
          <w:lang w:val="lv-LV"/>
        </w:rPr>
        <w:t xml:space="preserve"> radīs problēmas ar tiesību akta projekta piemērošanu. </w:t>
      </w:r>
    </w:p>
    <w:p w14:paraId="54D5ABAC" w14:textId="3C7D13D1" w:rsidR="0005373F" w:rsidRPr="000E11B5" w:rsidRDefault="00000000" w:rsidP="00F77C7C">
      <w:pPr>
        <w:spacing w:after="120" w:line="240" w:lineRule="auto"/>
        <w:ind w:firstLine="720"/>
        <w:jc w:val="both"/>
        <w:rPr>
          <w:rFonts w:ascii="Times New Roman" w:hAnsi="Times New Roman"/>
          <w:sz w:val="26"/>
          <w:szCs w:val="26"/>
          <w:lang w:val="lv-LV"/>
        </w:rPr>
      </w:pPr>
      <w:r w:rsidRPr="000E11B5">
        <w:rPr>
          <w:rFonts w:ascii="Times New Roman" w:hAnsi="Times New Roman"/>
          <w:sz w:val="26"/>
          <w:szCs w:val="26"/>
          <w:lang w:val="lv-LV"/>
        </w:rPr>
        <w:t>Ja t</w:t>
      </w:r>
      <w:r w:rsidR="00223A93" w:rsidRPr="000E11B5">
        <w:rPr>
          <w:rFonts w:ascii="Times New Roman" w:hAnsi="Times New Roman"/>
          <w:sz w:val="26"/>
          <w:szCs w:val="26"/>
          <w:lang w:val="lv-LV"/>
        </w:rPr>
        <w:t xml:space="preserve">iesību akta projektā ir paredzēts nodot pašvaldībai </w:t>
      </w:r>
      <w:r w:rsidR="00F77C7C" w:rsidRPr="000E11B5">
        <w:rPr>
          <w:rFonts w:ascii="Times New Roman" w:hAnsi="Times New Roman"/>
          <w:sz w:val="26"/>
          <w:szCs w:val="26"/>
          <w:lang w:val="lv-LV"/>
        </w:rPr>
        <w:t>valstij piekritīgo</w:t>
      </w:r>
      <w:r w:rsidR="00223A93" w:rsidRPr="000E11B5">
        <w:rPr>
          <w:rFonts w:ascii="Times New Roman" w:hAnsi="Times New Roman"/>
          <w:sz w:val="26"/>
          <w:szCs w:val="26"/>
          <w:lang w:val="lv-LV"/>
        </w:rPr>
        <w:t xml:space="preserve"> dzīvojamo fondu ar Ministru kabineta rīkojumu, tam </w:t>
      </w:r>
      <w:r w:rsidR="00B73415" w:rsidRPr="000E11B5">
        <w:rPr>
          <w:rFonts w:ascii="Times New Roman" w:hAnsi="Times New Roman"/>
          <w:sz w:val="26"/>
          <w:szCs w:val="26"/>
          <w:lang w:val="lv-LV"/>
        </w:rPr>
        <w:t>nepieciešams saņemt</w:t>
      </w:r>
      <w:r w:rsidR="00223A93" w:rsidRPr="000E11B5">
        <w:rPr>
          <w:rFonts w:ascii="Times New Roman" w:hAnsi="Times New Roman"/>
          <w:sz w:val="26"/>
          <w:szCs w:val="26"/>
          <w:lang w:val="lv-LV"/>
        </w:rPr>
        <w:t xml:space="preserve"> pašvaldības piekrišanu, bet tiesību akta projekts neparedz rīcību gadījumos, </w:t>
      </w:r>
      <w:r w:rsidRPr="000E11B5">
        <w:rPr>
          <w:rFonts w:ascii="Times New Roman" w:hAnsi="Times New Roman"/>
          <w:sz w:val="26"/>
          <w:szCs w:val="26"/>
          <w:lang w:val="lv-LV"/>
        </w:rPr>
        <w:t>kad</w:t>
      </w:r>
      <w:r w:rsidR="00223A93" w:rsidRPr="000E11B5">
        <w:rPr>
          <w:rFonts w:ascii="Times New Roman" w:hAnsi="Times New Roman"/>
          <w:sz w:val="26"/>
          <w:szCs w:val="26"/>
          <w:lang w:val="lv-LV"/>
        </w:rPr>
        <w:t xml:space="preserve"> pašvaldība atsakās īpašumu pārņemt</w:t>
      </w:r>
      <w:r w:rsidRPr="000E11B5">
        <w:rPr>
          <w:rFonts w:ascii="Times New Roman" w:hAnsi="Times New Roman"/>
          <w:sz w:val="26"/>
          <w:szCs w:val="26"/>
          <w:lang w:val="lv-LV"/>
        </w:rPr>
        <w:t>. Pašvaldību likuma 10.</w:t>
      </w:r>
      <w:r w:rsidR="002E41AF" w:rsidRPr="000E11B5">
        <w:rPr>
          <w:rFonts w:ascii="Times New Roman" w:hAnsi="Times New Roman"/>
          <w:sz w:val="26"/>
          <w:szCs w:val="26"/>
          <w:lang w:val="lv-LV"/>
        </w:rPr>
        <w:t> </w:t>
      </w:r>
      <w:r w:rsidRPr="000E11B5">
        <w:rPr>
          <w:rFonts w:ascii="Times New Roman" w:hAnsi="Times New Roman"/>
          <w:sz w:val="26"/>
          <w:szCs w:val="26"/>
          <w:lang w:val="lv-LV"/>
        </w:rPr>
        <w:t>panta pirmās daļas 16.</w:t>
      </w:r>
      <w:r w:rsidR="002E41AF" w:rsidRPr="000E11B5">
        <w:rPr>
          <w:rFonts w:ascii="Times New Roman" w:hAnsi="Times New Roman"/>
          <w:sz w:val="26"/>
          <w:szCs w:val="26"/>
          <w:lang w:val="lv-LV"/>
        </w:rPr>
        <w:t> </w:t>
      </w:r>
      <w:r w:rsidRPr="000E11B5">
        <w:rPr>
          <w:rFonts w:ascii="Times New Roman" w:hAnsi="Times New Roman"/>
          <w:sz w:val="26"/>
          <w:szCs w:val="26"/>
          <w:lang w:val="lv-LV"/>
        </w:rPr>
        <w:t xml:space="preserve">punkts nosaka, ka tikai domes kompetencē ir lemt par pašvaldības nekustamā īpašuma atsavināšanu un apgrūtināšanu, </w:t>
      </w:r>
      <w:r w:rsidRPr="000E11B5">
        <w:rPr>
          <w:rFonts w:ascii="Times New Roman" w:hAnsi="Times New Roman"/>
          <w:sz w:val="26"/>
          <w:szCs w:val="26"/>
          <w:u w:val="single"/>
          <w:lang w:val="lv-LV"/>
        </w:rPr>
        <w:t>kā arī par nekustamā īpašuma iegūšanu</w:t>
      </w:r>
      <w:r w:rsidRPr="000E11B5">
        <w:rPr>
          <w:rFonts w:ascii="Times New Roman" w:hAnsi="Times New Roman"/>
          <w:sz w:val="26"/>
          <w:szCs w:val="26"/>
          <w:lang w:val="lv-LV"/>
        </w:rPr>
        <w:t xml:space="preserve">. </w:t>
      </w:r>
      <w:r w:rsidR="009643D3" w:rsidRPr="000E11B5">
        <w:rPr>
          <w:rFonts w:ascii="Times New Roman" w:hAnsi="Times New Roman"/>
          <w:sz w:val="26"/>
          <w:szCs w:val="26"/>
          <w:lang w:val="lv-LV"/>
        </w:rPr>
        <w:t xml:space="preserve">Attiecīgi ar Ministru kabineta noteikumiem nevar uzlikt par </w:t>
      </w:r>
      <w:r w:rsidR="009643D3" w:rsidRPr="000E11B5">
        <w:rPr>
          <w:rFonts w:ascii="Times New Roman" w:hAnsi="Times New Roman"/>
          <w:sz w:val="26"/>
          <w:szCs w:val="26"/>
          <w:lang w:val="lv-LV"/>
        </w:rPr>
        <w:lastRenderedPageBreak/>
        <w:t>pienākumu pašvaldībai pārņemt nekustamo īpašumu</w:t>
      </w:r>
      <w:r w:rsidR="00F77C7C" w:rsidRPr="000E11B5">
        <w:rPr>
          <w:rFonts w:ascii="Times New Roman" w:hAnsi="Times New Roman"/>
          <w:sz w:val="26"/>
          <w:szCs w:val="26"/>
          <w:lang w:val="lv-LV"/>
        </w:rPr>
        <w:t>,</w:t>
      </w:r>
      <w:r w:rsidR="009643D3" w:rsidRPr="000E11B5">
        <w:rPr>
          <w:rFonts w:ascii="Times New Roman" w:hAnsi="Times New Roman"/>
          <w:sz w:val="26"/>
          <w:szCs w:val="26"/>
          <w:lang w:val="lv-LV"/>
        </w:rPr>
        <w:t xml:space="preserve"> pārkāpjot ar likumu noteikto domes kompetenci.</w:t>
      </w:r>
      <w:r w:rsidR="00F77C7C" w:rsidRPr="000E11B5">
        <w:rPr>
          <w:rFonts w:ascii="Times New Roman" w:hAnsi="Times New Roman"/>
          <w:sz w:val="26"/>
          <w:szCs w:val="26"/>
          <w:lang w:val="lv-LV"/>
        </w:rPr>
        <w:t xml:space="preserve"> </w:t>
      </w:r>
    </w:p>
    <w:p w14:paraId="1A643141" w14:textId="77777777" w:rsidR="00F87AD8" w:rsidRPr="000E11B5" w:rsidRDefault="00000000" w:rsidP="00F77C7C">
      <w:pPr>
        <w:spacing w:after="120" w:line="240" w:lineRule="auto"/>
        <w:ind w:firstLine="720"/>
        <w:jc w:val="both"/>
        <w:rPr>
          <w:rFonts w:ascii="Times New Roman" w:hAnsi="Times New Roman"/>
          <w:sz w:val="26"/>
          <w:szCs w:val="26"/>
          <w:lang w:val="lv-LV"/>
        </w:rPr>
      </w:pPr>
      <w:r w:rsidRPr="000E11B5">
        <w:rPr>
          <w:rFonts w:ascii="Times New Roman" w:hAnsi="Times New Roman"/>
          <w:sz w:val="26"/>
          <w:szCs w:val="26"/>
          <w:lang w:val="lv-LV"/>
        </w:rPr>
        <w:t xml:space="preserve">Tāpat </w:t>
      </w:r>
      <w:r w:rsidR="00C16F7D" w:rsidRPr="000E11B5">
        <w:rPr>
          <w:rFonts w:ascii="Times New Roman" w:hAnsi="Times New Roman"/>
          <w:sz w:val="26"/>
          <w:szCs w:val="26"/>
          <w:lang w:val="lv-LV"/>
        </w:rPr>
        <w:t>vēršam uzmanību uz to</w:t>
      </w:r>
      <w:r w:rsidRPr="000E11B5">
        <w:rPr>
          <w:rFonts w:ascii="Times New Roman" w:hAnsi="Times New Roman"/>
          <w:sz w:val="26"/>
          <w:szCs w:val="26"/>
          <w:lang w:val="lv-LV"/>
        </w:rPr>
        <w:t>, ka valsts mantas nodošanai bez atlīdzības pašvaldības īpašumā ir piemērojams Publiskas personas mantas atsavināšanas likuma 42. pants, proti, īpašums tiek nodots pašvaldības, kas ir atvasināta publiska persona, īpašumā tikai uz funkciju izpildes laiku un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w:t>
      </w:r>
      <w:r w:rsidR="00C16F7D" w:rsidRPr="000E11B5">
        <w:rPr>
          <w:rFonts w:ascii="Times New Roman" w:hAnsi="Times New Roman"/>
          <w:sz w:val="26"/>
          <w:szCs w:val="26"/>
          <w:lang w:val="lv-LV"/>
        </w:rPr>
        <w:t>, t.i., pašvaldība var pārņemt dzīvojamo platību savā īpašumā tikai, lai to izīrētu, bet tā nevar to ne pārdot, ne ieķīlāt vai citādi apgrūtināt. Tādējādi, ievērojot valsts labā konfiscēto dzīvokļu vai dzīvojamo māju pārņemšanas līdzšinējo praksi ir iespējams droši prognozēt, ka pašvaldības itin bieži nepiekritīs šādus īpašumus pārņemt, jo ievērojot šo īpašumu uzturēšanas un apsaimniekošanas izdevumus</w:t>
      </w:r>
      <w:r w:rsidRPr="000E11B5">
        <w:rPr>
          <w:rFonts w:ascii="Times New Roman" w:hAnsi="Times New Roman"/>
          <w:sz w:val="26"/>
          <w:szCs w:val="26"/>
          <w:lang w:val="lv-LV"/>
        </w:rPr>
        <w:t xml:space="preserve">, </w:t>
      </w:r>
      <w:r w:rsidR="00C16F7D" w:rsidRPr="000E11B5">
        <w:rPr>
          <w:rFonts w:ascii="Times New Roman" w:hAnsi="Times New Roman"/>
          <w:sz w:val="26"/>
          <w:szCs w:val="26"/>
          <w:lang w:val="lv-LV"/>
        </w:rPr>
        <w:t xml:space="preserve">pašvaldībai ir neracionāli un saimnieciski neizdevīgi tos izīrēt kā sociālos dzīvokļus. </w:t>
      </w:r>
    </w:p>
    <w:p w14:paraId="6A4E8A6D" w14:textId="43630D93" w:rsidR="00F77C7C" w:rsidRPr="000E11B5" w:rsidRDefault="00000000" w:rsidP="00F77C7C">
      <w:pPr>
        <w:spacing w:after="120" w:line="240" w:lineRule="auto"/>
        <w:ind w:firstLine="720"/>
        <w:jc w:val="both"/>
        <w:rPr>
          <w:rFonts w:ascii="Times New Roman" w:hAnsi="Times New Roman"/>
          <w:sz w:val="26"/>
          <w:szCs w:val="26"/>
          <w:lang w:val="lv-LV"/>
        </w:rPr>
      </w:pPr>
      <w:r w:rsidRPr="000E11B5">
        <w:rPr>
          <w:rFonts w:ascii="Times New Roman" w:hAnsi="Times New Roman"/>
          <w:sz w:val="26"/>
          <w:szCs w:val="26"/>
          <w:lang w:val="lv-LV"/>
        </w:rPr>
        <w:t xml:space="preserve">Atzīmējams, ka valstij šobrīd </w:t>
      </w:r>
      <w:r w:rsidR="00A629EA" w:rsidRPr="000E11B5">
        <w:rPr>
          <w:rFonts w:ascii="Times New Roman" w:hAnsi="Times New Roman"/>
          <w:sz w:val="26"/>
          <w:szCs w:val="26"/>
          <w:lang w:val="lv-LV"/>
        </w:rPr>
        <w:t xml:space="preserve">faktiski </w:t>
      </w:r>
      <w:r w:rsidRPr="000E11B5">
        <w:rPr>
          <w:rFonts w:ascii="Times New Roman" w:hAnsi="Times New Roman"/>
          <w:sz w:val="26"/>
          <w:szCs w:val="26"/>
          <w:lang w:val="lv-LV"/>
        </w:rPr>
        <w:t xml:space="preserve">piekrīt tikai </w:t>
      </w:r>
      <w:r w:rsidRPr="000E11B5">
        <w:rPr>
          <w:rFonts w:ascii="Times New Roman" w:hAnsi="Times New Roman"/>
          <w:b/>
          <w:bCs/>
          <w:sz w:val="26"/>
          <w:szCs w:val="26"/>
          <w:lang w:val="lv-LV"/>
        </w:rPr>
        <w:t>konfiscētie</w:t>
      </w:r>
      <w:r w:rsidRPr="000E11B5">
        <w:rPr>
          <w:rFonts w:ascii="Times New Roman" w:hAnsi="Times New Roman"/>
          <w:sz w:val="26"/>
          <w:szCs w:val="26"/>
          <w:lang w:val="lv-LV"/>
        </w:rPr>
        <w:t xml:space="preserve"> dzīvokļi un dzīvojamās mājas, jo </w:t>
      </w:r>
      <w:r w:rsidRPr="000E11B5">
        <w:rPr>
          <w:rFonts w:ascii="Times New Roman" w:hAnsi="Times New Roman"/>
          <w:b/>
          <w:bCs/>
          <w:sz w:val="26"/>
          <w:szCs w:val="26"/>
          <w:lang w:val="lv-LV"/>
        </w:rPr>
        <w:t>bezīpašnieka un bezmantinieka</w:t>
      </w:r>
      <w:r w:rsidRPr="000E11B5">
        <w:rPr>
          <w:rFonts w:ascii="Times New Roman" w:hAnsi="Times New Roman"/>
          <w:sz w:val="26"/>
          <w:szCs w:val="26"/>
          <w:lang w:val="lv-LV"/>
        </w:rPr>
        <w:t xml:space="preserve"> </w:t>
      </w:r>
      <w:r w:rsidR="00F87AD8" w:rsidRPr="000E11B5">
        <w:rPr>
          <w:rFonts w:ascii="Times New Roman" w:hAnsi="Times New Roman"/>
          <w:sz w:val="26"/>
          <w:szCs w:val="26"/>
          <w:lang w:val="lv-LV"/>
        </w:rPr>
        <w:t xml:space="preserve">dzīvojamā māja, dzīvokļa īpašums vai to domājamās daļa </w:t>
      </w:r>
      <w:r w:rsidRPr="000E11B5">
        <w:rPr>
          <w:rFonts w:ascii="Times New Roman" w:hAnsi="Times New Roman"/>
          <w:sz w:val="26"/>
          <w:szCs w:val="26"/>
          <w:lang w:val="lv-LV"/>
        </w:rPr>
        <w:t>uz likuma</w:t>
      </w:r>
      <w:r w:rsidRPr="000E11B5">
        <w:rPr>
          <w:rStyle w:val="FootnoteReference"/>
          <w:rFonts w:ascii="Times New Roman" w:hAnsi="Times New Roman"/>
          <w:sz w:val="26"/>
          <w:szCs w:val="26"/>
          <w:lang w:val="lv-LV"/>
        </w:rPr>
        <w:footnoteReference w:id="1"/>
      </w:r>
      <w:r w:rsidRPr="000E11B5">
        <w:rPr>
          <w:rFonts w:ascii="Times New Roman" w:hAnsi="Times New Roman"/>
          <w:sz w:val="26"/>
          <w:szCs w:val="26"/>
          <w:lang w:val="lv-LV"/>
        </w:rPr>
        <w:t xml:space="preserve"> pamata </w:t>
      </w:r>
      <w:r w:rsidRPr="000E11B5">
        <w:rPr>
          <w:rFonts w:ascii="Times New Roman" w:hAnsi="Times New Roman"/>
          <w:b/>
          <w:bCs/>
          <w:sz w:val="26"/>
          <w:szCs w:val="26"/>
          <w:lang w:val="lv-LV"/>
        </w:rPr>
        <w:t>piekrīt pašvaldībām</w:t>
      </w:r>
      <w:r w:rsidR="00F87AD8" w:rsidRPr="000E11B5">
        <w:rPr>
          <w:rFonts w:ascii="Times New Roman" w:hAnsi="Times New Roman"/>
          <w:sz w:val="26"/>
          <w:szCs w:val="26"/>
          <w:lang w:val="lv-LV"/>
        </w:rPr>
        <w:t>, t.i., tā ir pašvaldībai piekritīgā manta. Attiecīgi tiesību akta projekta 9. punkts, kas paredz rīcību ar valstij piekritīgo nekustamo īpašumu, uz bezīpašnieka vai bezmantinieka dzīvojamām mājām, dzīvokļa īpašumiem vai to domājamām daļām nemaz nav piemērojams</w:t>
      </w:r>
      <w:r w:rsidRPr="000E11B5">
        <w:rPr>
          <w:rFonts w:ascii="Times New Roman" w:hAnsi="Times New Roman"/>
          <w:sz w:val="26"/>
          <w:szCs w:val="26"/>
          <w:lang w:val="lv-LV"/>
        </w:rPr>
        <w:t>.</w:t>
      </w:r>
    </w:p>
    <w:p w14:paraId="0E0A5768" w14:textId="712360E9" w:rsidR="002E41AF" w:rsidRPr="000E11B5" w:rsidRDefault="00000000" w:rsidP="00F77C7C">
      <w:pPr>
        <w:spacing w:after="120" w:line="240" w:lineRule="auto"/>
        <w:ind w:firstLine="720"/>
        <w:jc w:val="both"/>
        <w:rPr>
          <w:rFonts w:ascii="Times New Roman" w:hAnsi="Times New Roman"/>
          <w:sz w:val="26"/>
          <w:szCs w:val="26"/>
          <w:lang w:val="lv-LV"/>
        </w:rPr>
      </w:pPr>
      <w:r w:rsidRPr="000E11B5">
        <w:rPr>
          <w:rFonts w:ascii="Times New Roman" w:hAnsi="Times New Roman"/>
          <w:sz w:val="26"/>
          <w:szCs w:val="26"/>
          <w:lang w:val="lv-LV"/>
        </w:rPr>
        <w:t>Ievērojot to, ka pašvaldība</w:t>
      </w:r>
      <w:r w:rsidR="00F1593A" w:rsidRPr="000E11B5">
        <w:rPr>
          <w:rFonts w:ascii="Times New Roman" w:hAnsi="Times New Roman"/>
          <w:sz w:val="26"/>
          <w:szCs w:val="26"/>
          <w:lang w:val="lv-LV"/>
        </w:rPr>
        <w:t>s</w:t>
      </w:r>
      <w:r w:rsidRPr="000E11B5">
        <w:rPr>
          <w:rFonts w:ascii="Times New Roman" w:hAnsi="Times New Roman"/>
          <w:sz w:val="26"/>
          <w:szCs w:val="26"/>
          <w:lang w:val="lv-LV"/>
        </w:rPr>
        <w:t xml:space="preserve"> </w:t>
      </w:r>
      <w:r w:rsidR="00F1593A" w:rsidRPr="000E11B5">
        <w:rPr>
          <w:rFonts w:ascii="Times New Roman" w:hAnsi="Times New Roman"/>
          <w:sz w:val="26"/>
          <w:szCs w:val="26"/>
          <w:lang w:val="lv-LV"/>
        </w:rPr>
        <w:t>var ne</w:t>
      </w:r>
      <w:r w:rsidRPr="000E11B5">
        <w:rPr>
          <w:rFonts w:ascii="Times New Roman" w:hAnsi="Times New Roman"/>
          <w:sz w:val="26"/>
          <w:szCs w:val="26"/>
          <w:lang w:val="lv-LV"/>
        </w:rPr>
        <w:t>pārņemt nekustamo īpašumu</w:t>
      </w:r>
      <w:r w:rsidR="006C3263" w:rsidRPr="000E11B5">
        <w:rPr>
          <w:rFonts w:ascii="Times New Roman" w:hAnsi="Times New Roman"/>
          <w:sz w:val="26"/>
          <w:szCs w:val="26"/>
          <w:lang w:val="lv-LV"/>
        </w:rPr>
        <w:t xml:space="preserve"> </w:t>
      </w:r>
      <w:r w:rsidRPr="000E11B5">
        <w:rPr>
          <w:rFonts w:ascii="Times New Roman" w:hAnsi="Times New Roman"/>
          <w:sz w:val="26"/>
          <w:szCs w:val="26"/>
          <w:lang w:val="lv-LV"/>
        </w:rPr>
        <w:t>ir nepieciešams tiesību akta projektā norādīt to institūciju, kura</w:t>
      </w:r>
      <w:r w:rsidR="00CA4B89" w:rsidRPr="000E11B5">
        <w:rPr>
          <w:rFonts w:ascii="Times New Roman" w:hAnsi="Times New Roman"/>
          <w:sz w:val="26"/>
          <w:szCs w:val="26"/>
          <w:lang w:val="lv-LV"/>
        </w:rPr>
        <w:t>s valdījumā nonāktu šādi nekustamie īpašumi</w:t>
      </w:r>
      <w:r w:rsidR="00F1593A" w:rsidRPr="000E11B5">
        <w:rPr>
          <w:rFonts w:ascii="Times New Roman" w:hAnsi="Times New Roman"/>
          <w:sz w:val="26"/>
          <w:szCs w:val="26"/>
          <w:lang w:val="lv-LV"/>
        </w:rPr>
        <w:t>, ja pašvaldība tos nepārņem</w:t>
      </w:r>
      <w:r w:rsidR="00CA4B89" w:rsidRPr="000E11B5">
        <w:rPr>
          <w:rFonts w:ascii="Times New Roman" w:hAnsi="Times New Roman"/>
          <w:sz w:val="26"/>
          <w:szCs w:val="26"/>
          <w:lang w:val="lv-LV"/>
        </w:rPr>
        <w:t xml:space="preserve">. </w:t>
      </w:r>
      <w:r w:rsidRPr="000E11B5">
        <w:rPr>
          <w:rFonts w:ascii="Times New Roman" w:eastAsia="Times New Roman" w:hAnsi="Times New Roman"/>
          <w:sz w:val="26"/>
          <w:szCs w:val="26"/>
          <w:lang w:val="lv-LV" w:eastAsia="lv-LV"/>
        </w:rPr>
        <w:t xml:space="preserve">Piedāvājam </w:t>
      </w:r>
      <w:r w:rsidR="00F1593A" w:rsidRPr="000E11B5">
        <w:rPr>
          <w:rFonts w:ascii="Times New Roman" w:eastAsia="Times New Roman" w:hAnsi="Times New Roman"/>
          <w:sz w:val="26"/>
          <w:szCs w:val="26"/>
          <w:lang w:val="lv-LV" w:eastAsia="lv-LV"/>
        </w:rPr>
        <w:t>turpināt spēkā esošajā</w:t>
      </w:r>
      <w:r w:rsidRPr="000E11B5">
        <w:rPr>
          <w:rFonts w:ascii="Times New Roman" w:eastAsia="Times New Roman" w:hAnsi="Times New Roman"/>
          <w:sz w:val="26"/>
          <w:szCs w:val="26"/>
          <w:lang w:val="lv-LV" w:eastAsia="lv-LV"/>
        </w:rPr>
        <w:t xml:space="preserve"> </w:t>
      </w:r>
      <w:r w:rsidR="00F1593A" w:rsidRPr="000E11B5">
        <w:rPr>
          <w:rFonts w:ascii="Times New Roman" w:eastAsia="Times New Roman" w:hAnsi="Times New Roman"/>
          <w:sz w:val="26"/>
          <w:szCs w:val="26"/>
          <w:lang w:val="lv-LV" w:eastAsia="lv-LV"/>
        </w:rPr>
        <w:t>regulējumā noteikto kārtību</w:t>
      </w:r>
      <w:r w:rsidRPr="000E11B5">
        <w:rPr>
          <w:rFonts w:ascii="Times New Roman" w:eastAsia="Times New Roman" w:hAnsi="Times New Roman"/>
          <w:sz w:val="26"/>
          <w:szCs w:val="26"/>
          <w:lang w:val="lv-LV" w:eastAsia="lv-LV"/>
        </w:rPr>
        <w:t xml:space="preserve">, tiesību akta projektā norādot, ka </w:t>
      </w:r>
      <w:r w:rsidR="00D71246" w:rsidRPr="000E11B5">
        <w:rPr>
          <w:rFonts w:ascii="Times New Roman" w:eastAsia="Times New Roman" w:hAnsi="Times New Roman"/>
          <w:sz w:val="26"/>
          <w:szCs w:val="26"/>
          <w:lang w:val="lv-LV" w:eastAsia="lv-LV"/>
        </w:rPr>
        <w:t>valstij piekritīgais</w:t>
      </w:r>
      <w:r w:rsidRPr="000E11B5">
        <w:rPr>
          <w:rFonts w:ascii="Times New Roman" w:eastAsia="Times New Roman" w:hAnsi="Times New Roman"/>
          <w:sz w:val="26"/>
          <w:szCs w:val="26"/>
          <w:lang w:val="lv-LV" w:eastAsia="lv-LV"/>
        </w:rPr>
        <w:t xml:space="preserve"> dzīvojamais fonds tiek nodots atsavināšanai SIA “Publisko aktīvu pārvaldītājs Possessor” gadījumos, kad </w:t>
      </w:r>
      <w:r w:rsidR="00CA4B89" w:rsidRPr="000E11B5">
        <w:rPr>
          <w:rFonts w:ascii="Times New Roman" w:eastAsia="Times New Roman" w:hAnsi="Times New Roman"/>
          <w:sz w:val="26"/>
          <w:szCs w:val="26"/>
          <w:lang w:val="lv-LV" w:eastAsia="lv-LV"/>
        </w:rPr>
        <w:t>pašvaldība ir atteikusies pārņemt konkrētu nekustamo īpašumu.</w:t>
      </w:r>
    </w:p>
    <w:p w14:paraId="1DB6C075" w14:textId="0A2D9EAF" w:rsidR="00871F43" w:rsidRPr="000E11B5" w:rsidRDefault="00000000" w:rsidP="002E41AF">
      <w:pPr>
        <w:spacing w:after="0" w:line="240" w:lineRule="auto"/>
        <w:ind w:firstLine="720"/>
        <w:jc w:val="both"/>
        <w:rPr>
          <w:rFonts w:ascii="Times New Roman" w:hAnsi="Times New Roman"/>
          <w:sz w:val="26"/>
          <w:szCs w:val="26"/>
          <w:lang w:val="lv-LV"/>
        </w:rPr>
      </w:pPr>
      <w:r w:rsidRPr="000E11B5">
        <w:rPr>
          <w:rFonts w:ascii="Times New Roman" w:hAnsi="Times New Roman"/>
          <w:sz w:val="26"/>
          <w:szCs w:val="26"/>
          <w:lang w:val="lv-LV"/>
        </w:rPr>
        <w:t xml:space="preserve">Ņemot vērā minēto, norādām, ka tiesību akta projektā ir nepieciešams </w:t>
      </w:r>
      <w:r w:rsidR="00A335E4" w:rsidRPr="000E11B5">
        <w:rPr>
          <w:rFonts w:ascii="Times New Roman" w:hAnsi="Times New Roman"/>
          <w:sz w:val="26"/>
          <w:szCs w:val="26"/>
          <w:lang w:val="lv-LV"/>
        </w:rPr>
        <w:t>norādī</w:t>
      </w:r>
      <w:r w:rsidRPr="000E11B5">
        <w:rPr>
          <w:rFonts w:ascii="Times New Roman" w:hAnsi="Times New Roman"/>
          <w:sz w:val="26"/>
          <w:szCs w:val="26"/>
          <w:lang w:val="lv-LV"/>
        </w:rPr>
        <w:t>t</w:t>
      </w:r>
      <w:r w:rsidR="00A335E4" w:rsidRPr="000E11B5">
        <w:rPr>
          <w:rFonts w:ascii="Times New Roman" w:hAnsi="Times New Roman"/>
          <w:sz w:val="26"/>
          <w:szCs w:val="26"/>
          <w:lang w:val="lv-LV"/>
        </w:rPr>
        <w:t>, kura institūcija pārņems t</w:t>
      </w:r>
      <w:r w:rsidR="00C2303C" w:rsidRPr="000E11B5">
        <w:rPr>
          <w:rFonts w:ascii="Times New Roman" w:hAnsi="Times New Roman"/>
          <w:sz w:val="26"/>
          <w:szCs w:val="26"/>
          <w:lang w:val="lv-LV"/>
        </w:rPr>
        <w:t>ā</w:t>
      </w:r>
      <w:r w:rsidR="00A335E4" w:rsidRPr="000E11B5">
        <w:rPr>
          <w:rFonts w:ascii="Times New Roman" w:hAnsi="Times New Roman"/>
          <w:sz w:val="26"/>
          <w:szCs w:val="26"/>
          <w:lang w:val="lv-LV"/>
        </w:rPr>
        <w:t>s valstij piekritīg</w:t>
      </w:r>
      <w:r w:rsidR="00C2303C" w:rsidRPr="000E11B5">
        <w:rPr>
          <w:rFonts w:ascii="Times New Roman" w:hAnsi="Times New Roman"/>
          <w:sz w:val="26"/>
          <w:szCs w:val="26"/>
          <w:lang w:val="lv-LV"/>
        </w:rPr>
        <w:t>ā</w:t>
      </w:r>
      <w:r w:rsidR="00A335E4" w:rsidRPr="000E11B5">
        <w:rPr>
          <w:rFonts w:ascii="Times New Roman" w:hAnsi="Times New Roman"/>
          <w:sz w:val="26"/>
          <w:szCs w:val="26"/>
          <w:lang w:val="lv-LV"/>
        </w:rPr>
        <w:t xml:space="preserve">s </w:t>
      </w:r>
      <w:r w:rsidR="00C2303C" w:rsidRPr="000E11B5">
        <w:rPr>
          <w:rFonts w:ascii="Times New Roman" w:hAnsi="Times New Roman"/>
          <w:sz w:val="26"/>
          <w:szCs w:val="26"/>
          <w:lang w:val="lv-LV"/>
        </w:rPr>
        <w:t>dzīvojamās mājas, dzīvokļu īpašumi, to domājamās daļas</w:t>
      </w:r>
      <w:r w:rsidR="00A335E4" w:rsidRPr="000E11B5">
        <w:rPr>
          <w:rFonts w:ascii="Times New Roman" w:hAnsi="Times New Roman"/>
          <w:sz w:val="26"/>
          <w:szCs w:val="26"/>
          <w:lang w:val="lv-LV"/>
        </w:rPr>
        <w:t>, kurus pašvaldība attieksies pārņemt</w:t>
      </w:r>
      <w:r w:rsidRPr="000E11B5">
        <w:rPr>
          <w:rFonts w:ascii="Times New Roman" w:hAnsi="Times New Roman"/>
          <w:sz w:val="26"/>
          <w:szCs w:val="26"/>
          <w:lang w:val="lv-LV"/>
        </w:rPr>
        <w:t xml:space="preserve">, kā arī </w:t>
      </w:r>
      <w:r w:rsidR="00043190" w:rsidRPr="000E11B5">
        <w:rPr>
          <w:rFonts w:ascii="Times New Roman" w:hAnsi="Times New Roman"/>
          <w:sz w:val="26"/>
          <w:szCs w:val="26"/>
          <w:lang w:val="lv-LV"/>
        </w:rPr>
        <w:t>svītrot</w:t>
      </w:r>
      <w:r w:rsidRPr="000E11B5">
        <w:rPr>
          <w:rFonts w:ascii="Times New Roman" w:hAnsi="Times New Roman"/>
          <w:sz w:val="26"/>
          <w:szCs w:val="26"/>
          <w:lang w:val="lv-LV"/>
        </w:rPr>
        <w:t xml:space="preserve"> tiesību akta projekta 12.</w:t>
      </w:r>
      <w:r w:rsidR="002E41AF" w:rsidRPr="000E11B5">
        <w:rPr>
          <w:rFonts w:ascii="Times New Roman" w:hAnsi="Times New Roman"/>
          <w:sz w:val="26"/>
          <w:szCs w:val="26"/>
          <w:lang w:val="lv-LV"/>
        </w:rPr>
        <w:t> </w:t>
      </w:r>
      <w:r w:rsidRPr="000E11B5">
        <w:rPr>
          <w:rFonts w:ascii="Times New Roman" w:hAnsi="Times New Roman"/>
          <w:sz w:val="26"/>
          <w:szCs w:val="26"/>
          <w:lang w:val="lv-LV"/>
        </w:rPr>
        <w:t>punkta otro teikumu.</w:t>
      </w:r>
    </w:p>
    <w:p w14:paraId="4CAD314A" w14:textId="77777777" w:rsidR="00A335E4" w:rsidRPr="000E11B5" w:rsidRDefault="00A335E4" w:rsidP="00B73415">
      <w:pPr>
        <w:spacing w:after="0" w:line="240" w:lineRule="auto"/>
        <w:jc w:val="both"/>
        <w:rPr>
          <w:rFonts w:ascii="Times New Roman" w:hAnsi="Times New Roman"/>
          <w:sz w:val="26"/>
          <w:szCs w:val="26"/>
          <w:lang w:val="lv-LV"/>
        </w:rPr>
      </w:pPr>
    </w:p>
    <w:p w14:paraId="72F0150F" w14:textId="77777777" w:rsidR="00F338FB" w:rsidRPr="000E11B5" w:rsidRDefault="00F338FB" w:rsidP="00F338FB">
      <w:pPr>
        <w:tabs>
          <w:tab w:val="left" w:pos="5670"/>
        </w:tabs>
        <w:spacing w:after="0" w:line="240" w:lineRule="auto"/>
        <w:rPr>
          <w:rFonts w:ascii="Times New Roman" w:hAnsi="Times New Roman"/>
          <w:sz w:val="26"/>
          <w:szCs w:val="26"/>
          <w:lang w:val="lv-LV"/>
        </w:rPr>
      </w:pPr>
    </w:p>
    <w:p w14:paraId="7F64D482" w14:textId="6F261AD8" w:rsidR="00517616" w:rsidRPr="000E11B5" w:rsidRDefault="00000000" w:rsidP="00F338FB">
      <w:pPr>
        <w:tabs>
          <w:tab w:val="left" w:pos="5670"/>
        </w:tabs>
        <w:spacing w:after="0" w:line="240" w:lineRule="auto"/>
        <w:rPr>
          <w:rFonts w:ascii="Times New Roman" w:hAnsi="Times New Roman"/>
          <w:b/>
          <w:bCs/>
          <w:sz w:val="26"/>
          <w:szCs w:val="26"/>
          <w:lang w:val="lv-LV"/>
        </w:rPr>
      </w:pPr>
      <w:r w:rsidRPr="000E11B5">
        <w:rPr>
          <w:rFonts w:ascii="Times New Roman" w:hAnsi="Times New Roman"/>
          <w:b/>
          <w:bCs/>
          <w:sz w:val="26"/>
          <w:szCs w:val="26"/>
          <w:lang w:val="lv-LV"/>
        </w:rPr>
        <w:t>Administrācijas vadītāj</w:t>
      </w:r>
      <w:r w:rsidR="005A273E" w:rsidRPr="000E11B5">
        <w:rPr>
          <w:rFonts w:ascii="Times New Roman" w:hAnsi="Times New Roman"/>
          <w:b/>
          <w:bCs/>
          <w:sz w:val="26"/>
          <w:szCs w:val="26"/>
          <w:lang w:val="lv-LV"/>
        </w:rPr>
        <w:t>a</w:t>
      </w:r>
      <w:r w:rsidR="005A273E" w:rsidRPr="000E11B5">
        <w:rPr>
          <w:rFonts w:ascii="Times New Roman" w:hAnsi="Times New Roman"/>
          <w:b/>
          <w:bCs/>
          <w:sz w:val="26"/>
          <w:szCs w:val="26"/>
          <w:lang w:val="lv-LV"/>
        </w:rPr>
        <w:tab/>
      </w:r>
      <w:r w:rsidR="00F87AD8" w:rsidRPr="000E11B5">
        <w:rPr>
          <w:rFonts w:ascii="Times New Roman" w:hAnsi="Times New Roman"/>
          <w:b/>
          <w:bCs/>
          <w:sz w:val="26"/>
          <w:szCs w:val="26"/>
          <w:lang w:val="lv-LV"/>
        </w:rPr>
        <w:tab/>
      </w:r>
      <w:r w:rsidR="005A273E" w:rsidRPr="000E11B5">
        <w:rPr>
          <w:rFonts w:ascii="Times New Roman" w:hAnsi="Times New Roman"/>
          <w:b/>
          <w:bCs/>
          <w:sz w:val="26"/>
          <w:szCs w:val="26"/>
          <w:lang w:val="lv-LV"/>
        </w:rPr>
        <w:tab/>
      </w:r>
      <w:r w:rsidR="001D144B" w:rsidRPr="000E11B5">
        <w:rPr>
          <w:rFonts w:ascii="Times New Roman" w:hAnsi="Times New Roman"/>
          <w:b/>
          <w:bCs/>
          <w:sz w:val="26"/>
          <w:szCs w:val="26"/>
          <w:lang w:val="lv-LV"/>
        </w:rPr>
        <w:tab/>
      </w:r>
      <w:r w:rsidRPr="000E11B5">
        <w:rPr>
          <w:rFonts w:ascii="Times New Roman" w:hAnsi="Times New Roman"/>
          <w:b/>
          <w:bCs/>
          <w:sz w:val="26"/>
          <w:szCs w:val="26"/>
          <w:lang w:val="lv-LV"/>
        </w:rPr>
        <w:t>Dace Gaile</w:t>
      </w:r>
    </w:p>
    <w:p w14:paraId="5A398D5D" w14:textId="77777777" w:rsidR="00377382" w:rsidRPr="000E11B5" w:rsidRDefault="00377382" w:rsidP="00F338FB">
      <w:pPr>
        <w:tabs>
          <w:tab w:val="left" w:pos="5670"/>
        </w:tabs>
        <w:spacing w:after="0" w:line="240" w:lineRule="auto"/>
        <w:rPr>
          <w:rFonts w:ascii="Times New Roman" w:hAnsi="Times New Roman"/>
          <w:sz w:val="28"/>
          <w:szCs w:val="28"/>
          <w:lang w:val="lv-LV"/>
        </w:rPr>
      </w:pPr>
    </w:p>
    <w:tbl>
      <w:tblPr>
        <w:tblW w:w="0" w:type="auto"/>
        <w:tblInd w:w="108" w:type="dxa"/>
        <w:tblLook w:val="04A0" w:firstRow="1" w:lastRow="0" w:firstColumn="1" w:lastColumn="0" w:noHBand="0" w:noVBand="1"/>
      </w:tblPr>
      <w:tblGrid>
        <w:gridCol w:w="8222"/>
      </w:tblGrid>
      <w:tr w:rsidR="005168D5" w:rsidRPr="000E11B5" w14:paraId="784B9FC6" w14:textId="77777777" w:rsidTr="001434A8">
        <w:trPr>
          <w:cantSplit/>
          <w:trHeight w:val="579"/>
        </w:trPr>
        <w:tc>
          <w:tcPr>
            <w:tcW w:w="8222" w:type="dxa"/>
          </w:tcPr>
          <w:p w14:paraId="6CF118A7" w14:textId="77777777" w:rsidR="00377382" w:rsidRPr="000E11B5" w:rsidRDefault="00000000" w:rsidP="00F1593A">
            <w:pPr>
              <w:pStyle w:val="BodyTextIndent"/>
              <w:spacing w:before="0" w:after="0"/>
              <w:ind w:left="0"/>
              <w:jc w:val="center"/>
            </w:pPr>
            <w:r w:rsidRPr="000E11B5">
              <w:t>ŠIS DOKUMENTS IR ELEKTRONISKI PARAKSTĪTS AR DROŠU ELEKTRONISKO PARAKSTU UN SATUR LAIKA ZĪMOGU</w:t>
            </w:r>
          </w:p>
        </w:tc>
      </w:tr>
    </w:tbl>
    <w:p w14:paraId="083D585C" w14:textId="77777777" w:rsidR="00067964" w:rsidRPr="000E11B5" w:rsidRDefault="00067964" w:rsidP="00F338FB">
      <w:pPr>
        <w:spacing w:after="0" w:line="240" w:lineRule="auto"/>
        <w:rPr>
          <w:rFonts w:ascii="Times New Roman" w:hAnsi="Times New Roman"/>
          <w:sz w:val="20"/>
          <w:szCs w:val="20"/>
          <w:lang w:val="lv-LV"/>
        </w:rPr>
      </w:pPr>
    </w:p>
    <w:p w14:paraId="3473646A" w14:textId="55F20337" w:rsidR="00517616" w:rsidRPr="000E11B5" w:rsidRDefault="00000000" w:rsidP="00F338FB">
      <w:pPr>
        <w:spacing w:after="0" w:line="240" w:lineRule="auto"/>
        <w:rPr>
          <w:rFonts w:ascii="Times New Roman" w:hAnsi="Times New Roman"/>
          <w:sz w:val="20"/>
          <w:szCs w:val="20"/>
          <w:lang w:val="lv-LV"/>
        </w:rPr>
      </w:pPr>
      <w:r w:rsidRPr="000E11B5">
        <w:rPr>
          <w:rFonts w:ascii="Times New Roman" w:hAnsi="Times New Roman"/>
          <w:sz w:val="20"/>
          <w:szCs w:val="20"/>
          <w:lang w:val="lv-LV"/>
        </w:rPr>
        <w:t>Reitere 67013289</w:t>
      </w:r>
    </w:p>
    <w:p w14:paraId="49E009AE" w14:textId="608C2334" w:rsidR="002E1474" w:rsidRPr="00784FFA" w:rsidRDefault="003F634E" w:rsidP="00D4379D">
      <w:pPr>
        <w:spacing w:after="0" w:line="240" w:lineRule="auto"/>
        <w:rPr>
          <w:rFonts w:ascii="Times New Roman" w:hAnsi="Times New Roman"/>
          <w:sz w:val="28"/>
          <w:szCs w:val="28"/>
          <w:lang w:val="lv-LV"/>
        </w:rPr>
      </w:pPr>
      <w:hyperlink r:id="rId7" w:history="1">
        <w:r w:rsidRPr="000E11B5">
          <w:rPr>
            <w:rStyle w:val="Hyperlink"/>
            <w:rFonts w:ascii="Times New Roman" w:hAnsi="Times New Roman"/>
            <w:sz w:val="20"/>
            <w:szCs w:val="20"/>
            <w:lang w:val="lv-LV"/>
          </w:rPr>
          <w:t>vita.reitere@em.gov.lv</w:t>
        </w:r>
      </w:hyperlink>
      <w:r>
        <w:rPr>
          <w:rFonts w:ascii="Times New Roman" w:hAnsi="Times New Roman"/>
          <w:sz w:val="20"/>
          <w:szCs w:val="20"/>
          <w:lang w:val="lv-LV"/>
        </w:rPr>
        <w:t xml:space="preserve"> </w:t>
      </w:r>
    </w:p>
    <w:sectPr w:rsidR="002E1474" w:rsidRPr="00784FFA" w:rsidSect="009B355D">
      <w:headerReference w:type="first" r:id="rId8"/>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7CD543" w14:textId="77777777" w:rsidR="00F43F17" w:rsidRDefault="00F43F17">
      <w:pPr>
        <w:spacing w:after="0" w:line="240" w:lineRule="auto"/>
      </w:pPr>
      <w:r>
        <w:separator/>
      </w:r>
    </w:p>
  </w:endnote>
  <w:endnote w:type="continuationSeparator" w:id="0">
    <w:p w14:paraId="0083D2C5" w14:textId="77777777" w:rsidR="00F43F17" w:rsidRDefault="00F43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B67272" w14:textId="77777777" w:rsidR="00F43F17" w:rsidRDefault="00F43F17">
      <w:pPr>
        <w:spacing w:after="0" w:line="240" w:lineRule="auto"/>
      </w:pPr>
      <w:r>
        <w:separator/>
      </w:r>
    </w:p>
  </w:footnote>
  <w:footnote w:type="continuationSeparator" w:id="0">
    <w:p w14:paraId="406180BD" w14:textId="77777777" w:rsidR="00F43F17" w:rsidRDefault="00F43F17">
      <w:pPr>
        <w:spacing w:after="0" w:line="240" w:lineRule="auto"/>
      </w:pPr>
      <w:r>
        <w:continuationSeparator/>
      </w:r>
    </w:p>
  </w:footnote>
  <w:footnote w:id="1">
    <w:p w14:paraId="7ABC7182" w14:textId="557B1D76" w:rsidR="006C3263" w:rsidRPr="00F87AD8" w:rsidRDefault="00000000">
      <w:pPr>
        <w:pStyle w:val="FootnoteText"/>
        <w:rPr>
          <w:rFonts w:ascii="Times New Roman" w:hAnsi="Times New Roman"/>
          <w:lang w:val="lv-LV"/>
        </w:rPr>
      </w:pPr>
      <w:r w:rsidRPr="00F87AD8">
        <w:rPr>
          <w:rStyle w:val="FootnoteReference"/>
          <w:rFonts w:ascii="Times New Roman" w:hAnsi="Times New Roman"/>
        </w:rPr>
        <w:footnoteRef/>
      </w:r>
      <w:r w:rsidRPr="007F0574">
        <w:rPr>
          <w:rFonts w:ascii="Times New Roman" w:hAnsi="Times New Roman"/>
          <w:lang w:val="fi-FI"/>
        </w:rPr>
        <w:t xml:space="preserve"> </w:t>
      </w:r>
      <w:r w:rsidRPr="00F87AD8">
        <w:rPr>
          <w:rFonts w:ascii="Times New Roman" w:hAnsi="Times New Roman"/>
          <w:lang w:val="lv-LV"/>
        </w:rPr>
        <w:t xml:space="preserve">Civillikuma 416. pants un 930. pants. Pašvaldību likuma </w:t>
      </w:r>
      <w:r w:rsidR="00F87AD8" w:rsidRPr="00F87AD8">
        <w:rPr>
          <w:rFonts w:ascii="Times New Roman" w:hAnsi="Times New Roman"/>
          <w:lang w:val="lv-LV"/>
        </w:rPr>
        <w:t>73. panta piektā daļa.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6411D3" w14:textId="77777777" w:rsidR="009B355D" w:rsidRDefault="009B355D" w:rsidP="009B355D">
    <w:pPr>
      <w:pStyle w:val="Header"/>
      <w:rPr>
        <w:rFonts w:ascii="Times New Roman" w:hAnsi="Times New Roman"/>
      </w:rPr>
    </w:pPr>
  </w:p>
  <w:p w14:paraId="0C0C88DF" w14:textId="77777777" w:rsidR="009B355D" w:rsidRDefault="009B355D" w:rsidP="009B355D">
    <w:pPr>
      <w:pStyle w:val="Header"/>
      <w:rPr>
        <w:rFonts w:ascii="Times New Roman" w:hAnsi="Times New Roman"/>
      </w:rPr>
    </w:pPr>
  </w:p>
  <w:p w14:paraId="57EB95D9" w14:textId="77777777" w:rsidR="009B355D" w:rsidRDefault="009B355D" w:rsidP="009B355D">
    <w:pPr>
      <w:pStyle w:val="Header"/>
      <w:rPr>
        <w:rFonts w:ascii="Times New Roman" w:hAnsi="Times New Roman"/>
      </w:rPr>
    </w:pPr>
  </w:p>
  <w:p w14:paraId="03E08093" w14:textId="77777777" w:rsidR="009B355D" w:rsidRDefault="009B355D" w:rsidP="009B355D">
    <w:pPr>
      <w:pStyle w:val="Header"/>
      <w:rPr>
        <w:rFonts w:ascii="Times New Roman" w:hAnsi="Times New Roman"/>
      </w:rPr>
    </w:pPr>
  </w:p>
  <w:p w14:paraId="56B1399A" w14:textId="77777777" w:rsidR="009B355D" w:rsidRDefault="009B355D" w:rsidP="009B355D">
    <w:pPr>
      <w:pStyle w:val="Header"/>
      <w:rPr>
        <w:rFonts w:ascii="Times New Roman" w:hAnsi="Times New Roman"/>
      </w:rPr>
    </w:pPr>
  </w:p>
  <w:p w14:paraId="67FBBD9B" w14:textId="77777777" w:rsidR="009B355D" w:rsidRDefault="009B355D" w:rsidP="009B355D">
    <w:pPr>
      <w:pStyle w:val="Header"/>
      <w:rPr>
        <w:rFonts w:ascii="Times New Roman" w:hAnsi="Times New Roman"/>
      </w:rPr>
    </w:pPr>
  </w:p>
  <w:p w14:paraId="3FA5DC65" w14:textId="77777777" w:rsidR="009B355D" w:rsidRDefault="009B355D" w:rsidP="009B355D">
    <w:pPr>
      <w:pStyle w:val="Header"/>
      <w:rPr>
        <w:rFonts w:ascii="Times New Roman" w:hAnsi="Times New Roman"/>
      </w:rPr>
    </w:pPr>
  </w:p>
  <w:p w14:paraId="5904D68C" w14:textId="77777777" w:rsidR="009B355D" w:rsidRDefault="009B355D" w:rsidP="009B355D">
    <w:pPr>
      <w:pStyle w:val="Header"/>
      <w:rPr>
        <w:rFonts w:ascii="Times New Roman" w:hAnsi="Times New Roman"/>
      </w:rPr>
    </w:pPr>
  </w:p>
  <w:p w14:paraId="29A79A1E" w14:textId="77777777" w:rsidR="009B355D" w:rsidRDefault="009B355D" w:rsidP="009B355D">
    <w:pPr>
      <w:pStyle w:val="Header"/>
      <w:rPr>
        <w:rFonts w:ascii="Times New Roman" w:hAnsi="Times New Roman"/>
      </w:rPr>
    </w:pPr>
  </w:p>
  <w:p w14:paraId="1DD041E6" w14:textId="77777777" w:rsidR="009B355D" w:rsidRDefault="009B355D" w:rsidP="009B355D">
    <w:pPr>
      <w:pStyle w:val="Header"/>
      <w:rPr>
        <w:rFonts w:ascii="Times New Roman" w:hAnsi="Times New Roman"/>
      </w:rPr>
    </w:pPr>
  </w:p>
  <w:p w14:paraId="597CD597" w14:textId="77777777" w:rsidR="009B355D" w:rsidRDefault="009B355D">
    <w:pPr>
      <w:pStyle w:val="Header"/>
      <w:rPr>
        <w:rFonts w:ascii="Times New Roman" w:hAnsi="Times New Roman"/>
      </w:rPr>
    </w:pPr>
  </w:p>
  <w:p w14:paraId="251AF52C" w14:textId="100DA4E9" w:rsidR="009B355D" w:rsidRPr="009B355D" w:rsidRDefault="002F51EE">
    <w:pPr>
      <w:pStyle w:val="Header"/>
      <w:rPr>
        <w:rFonts w:ascii="Times New Roman" w:hAnsi="Times New Roman"/>
      </w:rPr>
    </w:pPr>
    <w:r>
      <w:rPr>
        <w:noProof/>
      </w:rPr>
      <w:drawing>
        <wp:anchor distT="0" distB="0" distL="114300" distR="114300" simplePos="0" relativeHeight="251658240" behindDoc="1" locked="0" layoutInCell="1" allowOverlap="1" wp14:anchorId="504790C3" wp14:editId="4378E59E">
          <wp:simplePos x="0" y="0"/>
          <wp:positionH relativeFrom="page">
            <wp:posOffset>1087120</wp:posOffset>
          </wp:positionH>
          <wp:positionV relativeFrom="page">
            <wp:posOffset>742950</wp:posOffset>
          </wp:positionV>
          <wp:extent cx="5936615" cy="1033145"/>
          <wp:effectExtent l="0" t="0" r="0" b="0"/>
          <wp:wrapNone/>
          <wp:docPr id="102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6615" cy="1033145"/>
                  </a:xfrm>
                  <a:prstGeom prst="rect">
                    <a:avLst/>
                  </a:prstGeom>
                  <a:noFill/>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1" locked="0" layoutInCell="1" allowOverlap="1" wp14:anchorId="7D5B812F" wp14:editId="441BAAF1">
              <wp:simplePos x="0" y="0"/>
              <wp:positionH relativeFrom="page">
                <wp:posOffset>1171575</wp:posOffset>
              </wp:positionH>
              <wp:positionV relativeFrom="page">
                <wp:posOffset>2030730</wp:posOffset>
              </wp:positionV>
              <wp:extent cx="5838825" cy="314325"/>
              <wp:effectExtent l="0" t="1905" r="0" b="0"/>
              <wp:wrapNone/>
              <wp:docPr id="137873985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C5126" w14:textId="77777777" w:rsidR="009B355D" w:rsidRDefault="00000000" w:rsidP="009B355D">
                          <w:pPr>
                            <w:spacing w:after="0" w:line="194" w:lineRule="exact"/>
                            <w:ind w:left="20" w:right="-45"/>
                            <w:jc w:val="center"/>
                            <w:rPr>
                              <w:rFonts w:ascii="Times New Roman" w:eastAsia="Times New Roman" w:hAnsi="Times New Roman"/>
                              <w:sz w:val="17"/>
                              <w:szCs w:val="17"/>
                            </w:rPr>
                          </w:pPr>
                          <w:r w:rsidRPr="007704BD">
                            <w:rPr>
                              <w:rFonts w:ascii="Times New Roman" w:eastAsia="Times New Roman" w:hAnsi="Times New Roman"/>
                              <w:color w:val="231F20"/>
                              <w:sz w:val="17"/>
                              <w:szCs w:val="17"/>
                            </w:rPr>
                            <w:t xml:space="preserve">Brīvības iela 55, </w:t>
                          </w:r>
                          <w:r>
                            <w:rPr>
                              <w:rFonts w:ascii="Times New Roman" w:eastAsia="Times New Roman" w:hAnsi="Times New Roman"/>
                              <w:color w:val="231F20"/>
                              <w:sz w:val="17"/>
                              <w:szCs w:val="17"/>
                            </w:rPr>
                            <w:t xml:space="preserve">Rīga, </w:t>
                          </w:r>
                          <w:r w:rsidRPr="007704BD">
                            <w:rPr>
                              <w:rFonts w:ascii="Times New Roman" w:eastAsia="Times New Roman" w:hAnsi="Times New Roman"/>
                              <w:color w:val="231F20"/>
                              <w:sz w:val="17"/>
                              <w:szCs w:val="17"/>
                            </w:rPr>
                            <w:t>LV-1519, tālr. 67013100, fakss 67280882, e-pasts pasts@em.gov.lv, www.em.gov.lv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B812F"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10FC5126" w14:textId="77777777" w:rsidR="009B355D" w:rsidRDefault="00000000" w:rsidP="009B355D">
                    <w:pPr>
                      <w:spacing w:after="0" w:line="194" w:lineRule="exact"/>
                      <w:ind w:left="20" w:right="-45"/>
                      <w:jc w:val="center"/>
                      <w:rPr>
                        <w:rFonts w:ascii="Times New Roman" w:eastAsia="Times New Roman" w:hAnsi="Times New Roman"/>
                        <w:sz w:val="17"/>
                        <w:szCs w:val="17"/>
                      </w:rPr>
                    </w:pPr>
                    <w:r w:rsidRPr="007704BD">
                      <w:rPr>
                        <w:rFonts w:ascii="Times New Roman" w:eastAsia="Times New Roman" w:hAnsi="Times New Roman"/>
                        <w:color w:val="231F20"/>
                        <w:sz w:val="17"/>
                        <w:szCs w:val="17"/>
                      </w:rPr>
                      <w:t xml:space="preserve">Brīvības iela 55, </w:t>
                    </w:r>
                    <w:r>
                      <w:rPr>
                        <w:rFonts w:ascii="Times New Roman" w:eastAsia="Times New Roman" w:hAnsi="Times New Roman"/>
                        <w:color w:val="231F20"/>
                        <w:sz w:val="17"/>
                        <w:szCs w:val="17"/>
                      </w:rPr>
                      <w:t xml:space="preserve">Rīga, </w:t>
                    </w:r>
                    <w:r w:rsidRPr="007704BD">
                      <w:rPr>
                        <w:rFonts w:ascii="Times New Roman" w:eastAsia="Times New Roman" w:hAnsi="Times New Roman"/>
                        <w:color w:val="231F20"/>
                        <w:sz w:val="17"/>
                        <w:szCs w:val="17"/>
                      </w:rPr>
                      <w:t>LV-1519, tālr. 67013100, fakss 67280882, e-pasts pasts@em.gov.lv, www.em.gov.lv</w:t>
                    </w:r>
                  </w:p>
                </w:txbxContent>
              </v:textbox>
              <w10:wrap anchorx="page" anchory="page"/>
            </v:shape>
          </w:pict>
        </mc:Fallback>
      </mc:AlternateContent>
    </w:r>
    <w:r>
      <w:rPr>
        <w:noProof/>
      </w:rPr>
      <mc:AlternateContent>
        <mc:Choice Requires="wpg">
          <w:drawing>
            <wp:anchor distT="0" distB="0" distL="114300" distR="114300" simplePos="0" relativeHeight="251659264" behindDoc="1" locked="0" layoutInCell="1" allowOverlap="1" wp14:anchorId="2167D808" wp14:editId="1169D37B">
              <wp:simplePos x="0" y="0"/>
              <wp:positionH relativeFrom="page">
                <wp:posOffset>1850390</wp:posOffset>
              </wp:positionH>
              <wp:positionV relativeFrom="page">
                <wp:posOffset>1903095</wp:posOffset>
              </wp:positionV>
              <wp:extent cx="4397375" cy="1270"/>
              <wp:effectExtent l="12065" t="7620" r="10160" b="10160"/>
              <wp:wrapNone/>
              <wp:docPr id="595507026"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009694515"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B416F2"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" path="m,l6926,e" filled="f" strokecolor="#231f20" strokeweight=".25pt">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16cid:durableId="751852723">
    <w:abstractNumId w:val="10"/>
  </w:num>
  <w:num w:numId="2" w16cid:durableId="1847556845">
    <w:abstractNumId w:val="8"/>
  </w:num>
  <w:num w:numId="3" w16cid:durableId="765155745">
    <w:abstractNumId w:val="7"/>
  </w:num>
  <w:num w:numId="4" w16cid:durableId="9719799">
    <w:abstractNumId w:val="6"/>
  </w:num>
  <w:num w:numId="5" w16cid:durableId="382561253">
    <w:abstractNumId w:val="5"/>
  </w:num>
  <w:num w:numId="6" w16cid:durableId="1555115462">
    <w:abstractNumId w:val="9"/>
  </w:num>
  <w:num w:numId="7" w16cid:durableId="1967852779">
    <w:abstractNumId w:val="4"/>
  </w:num>
  <w:num w:numId="8" w16cid:durableId="966668458">
    <w:abstractNumId w:val="3"/>
  </w:num>
  <w:num w:numId="9" w16cid:durableId="802192987">
    <w:abstractNumId w:val="2"/>
  </w:num>
  <w:num w:numId="10" w16cid:durableId="1787583203">
    <w:abstractNumId w:val="1"/>
  </w:num>
  <w:num w:numId="11" w16cid:durableId="1257401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30349"/>
    <w:rsid w:val="00043190"/>
    <w:rsid w:val="00045B96"/>
    <w:rsid w:val="0005373F"/>
    <w:rsid w:val="00067964"/>
    <w:rsid w:val="00084483"/>
    <w:rsid w:val="000A6346"/>
    <w:rsid w:val="000E11B5"/>
    <w:rsid w:val="000F09BF"/>
    <w:rsid w:val="00105A41"/>
    <w:rsid w:val="00124173"/>
    <w:rsid w:val="001434A8"/>
    <w:rsid w:val="001675B2"/>
    <w:rsid w:val="001C3C29"/>
    <w:rsid w:val="001C442D"/>
    <w:rsid w:val="001D144B"/>
    <w:rsid w:val="001F7149"/>
    <w:rsid w:val="00223A93"/>
    <w:rsid w:val="00275B9E"/>
    <w:rsid w:val="002765F2"/>
    <w:rsid w:val="002B3077"/>
    <w:rsid w:val="002C4CD8"/>
    <w:rsid w:val="002E1474"/>
    <w:rsid w:val="002E41AF"/>
    <w:rsid w:val="002F51EE"/>
    <w:rsid w:val="00307A6E"/>
    <w:rsid w:val="00377382"/>
    <w:rsid w:val="00390738"/>
    <w:rsid w:val="003D6538"/>
    <w:rsid w:val="003F634E"/>
    <w:rsid w:val="003F7B1E"/>
    <w:rsid w:val="003F7D1C"/>
    <w:rsid w:val="0044118D"/>
    <w:rsid w:val="00461D07"/>
    <w:rsid w:val="00484B00"/>
    <w:rsid w:val="00486E22"/>
    <w:rsid w:val="004B3017"/>
    <w:rsid w:val="004B318D"/>
    <w:rsid w:val="005168D5"/>
    <w:rsid w:val="00517616"/>
    <w:rsid w:val="00520AB9"/>
    <w:rsid w:val="00535564"/>
    <w:rsid w:val="005A273E"/>
    <w:rsid w:val="005E0D83"/>
    <w:rsid w:val="0060227F"/>
    <w:rsid w:val="006360BE"/>
    <w:rsid w:val="0064354A"/>
    <w:rsid w:val="006448DC"/>
    <w:rsid w:val="00652D7A"/>
    <w:rsid w:val="00663C3A"/>
    <w:rsid w:val="0067619D"/>
    <w:rsid w:val="00693967"/>
    <w:rsid w:val="006C1639"/>
    <w:rsid w:val="006C3263"/>
    <w:rsid w:val="006D3871"/>
    <w:rsid w:val="007704BD"/>
    <w:rsid w:val="00784FFA"/>
    <w:rsid w:val="007940A9"/>
    <w:rsid w:val="00794D42"/>
    <w:rsid w:val="007B3BA5"/>
    <w:rsid w:val="007B48EC"/>
    <w:rsid w:val="007B6D37"/>
    <w:rsid w:val="007E4D1F"/>
    <w:rsid w:val="007F0574"/>
    <w:rsid w:val="007F1577"/>
    <w:rsid w:val="0080069F"/>
    <w:rsid w:val="00815277"/>
    <w:rsid w:val="00871F43"/>
    <w:rsid w:val="0087484B"/>
    <w:rsid w:val="00876C21"/>
    <w:rsid w:val="0088099D"/>
    <w:rsid w:val="008C5DCC"/>
    <w:rsid w:val="00921825"/>
    <w:rsid w:val="00954386"/>
    <w:rsid w:val="00954D5A"/>
    <w:rsid w:val="009643D3"/>
    <w:rsid w:val="00966DF3"/>
    <w:rsid w:val="009967EE"/>
    <w:rsid w:val="009A1DA5"/>
    <w:rsid w:val="009B355D"/>
    <w:rsid w:val="009C0FEC"/>
    <w:rsid w:val="009F3CDA"/>
    <w:rsid w:val="00A13F55"/>
    <w:rsid w:val="00A16D66"/>
    <w:rsid w:val="00A335E4"/>
    <w:rsid w:val="00A36131"/>
    <w:rsid w:val="00A629EA"/>
    <w:rsid w:val="00A831CA"/>
    <w:rsid w:val="00A932DD"/>
    <w:rsid w:val="00AC3547"/>
    <w:rsid w:val="00B46AAB"/>
    <w:rsid w:val="00B71D61"/>
    <w:rsid w:val="00B73415"/>
    <w:rsid w:val="00C00B27"/>
    <w:rsid w:val="00C16F7D"/>
    <w:rsid w:val="00C2303C"/>
    <w:rsid w:val="00C47F57"/>
    <w:rsid w:val="00CA4B89"/>
    <w:rsid w:val="00D21FA6"/>
    <w:rsid w:val="00D4379D"/>
    <w:rsid w:val="00D55B4B"/>
    <w:rsid w:val="00D71246"/>
    <w:rsid w:val="00D859C2"/>
    <w:rsid w:val="00DE465A"/>
    <w:rsid w:val="00DF68E7"/>
    <w:rsid w:val="00E05F85"/>
    <w:rsid w:val="00E31F14"/>
    <w:rsid w:val="00E365CE"/>
    <w:rsid w:val="00E57795"/>
    <w:rsid w:val="00E849D2"/>
    <w:rsid w:val="00ED2ED7"/>
    <w:rsid w:val="00F1593A"/>
    <w:rsid w:val="00F338FB"/>
    <w:rsid w:val="00F43F17"/>
    <w:rsid w:val="00F60586"/>
    <w:rsid w:val="00F60B75"/>
    <w:rsid w:val="00F77C7C"/>
    <w:rsid w:val="00F87AD8"/>
    <w:rsid w:val="00FA4C7B"/>
    <w:rsid w:val="00FA5028"/>
    <w:rsid w:val="00FF02A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392EF"/>
  <w15:chartTrackingRefBased/>
  <w15:docId w15:val="{8AD6F7B2-D385-4390-A512-7F29B944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377382"/>
    <w:pPr>
      <w:widowControl/>
      <w:spacing w:before="120" w:after="120" w:line="240" w:lineRule="auto"/>
      <w:ind w:left="283"/>
    </w:pPr>
    <w:rPr>
      <w:rFonts w:ascii="Times New Roman" w:eastAsia="Times New Roman" w:hAnsi="Times New Roman"/>
      <w:sz w:val="20"/>
      <w:szCs w:val="20"/>
      <w:lang w:val="lv-LV"/>
    </w:rPr>
  </w:style>
  <w:style w:type="character" w:customStyle="1" w:styleId="BodyTextIndentChar">
    <w:name w:val="Body Text Indent Char"/>
    <w:link w:val="BodyTextIndent"/>
    <w:uiPriority w:val="99"/>
    <w:rsid w:val="00377382"/>
    <w:rPr>
      <w:rFonts w:ascii="Times New Roman" w:eastAsia="Times New Roman" w:hAnsi="Times New Roman"/>
      <w:lang w:eastAsia="en-US"/>
    </w:rPr>
  </w:style>
  <w:style w:type="character" w:styleId="UnresolvedMention">
    <w:name w:val="Unresolved Mention"/>
    <w:basedOn w:val="DefaultParagraphFont"/>
    <w:uiPriority w:val="99"/>
    <w:semiHidden/>
    <w:unhideWhenUsed/>
    <w:rsid w:val="003F634E"/>
    <w:rPr>
      <w:color w:val="605E5C"/>
      <w:shd w:val="clear" w:color="auto" w:fill="E1DFDD"/>
    </w:rPr>
  </w:style>
  <w:style w:type="paragraph" w:styleId="FootnoteText">
    <w:name w:val="footnote text"/>
    <w:basedOn w:val="Normal"/>
    <w:link w:val="FootnoteTextChar"/>
    <w:uiPriority w:val="99"/>
    <w:semiHidden/>
    <w:unhideWhenUsed/>
    <w:rsid w:val="006C3263"/>
    <w:rPr>
      <w:sz w:val="20"/>
      <w:szCs w:val="20"/>
    </w:rPr>
  </w:style>
  <w:style w:type="character" w:customStyle="1" w:styleId="FootnoteTextChar">
    <w:name w:val="Footnote Text Char"/>
    <w:basedOn w:val="DefaultParagraphFont"/>
    <w:link w:val="FootnoteText"/>
    <w:uiPriority w:val="99"/>
    <w:semiHidden/>
    <w:rsid w:val="006C3263"/>
    <w:rPr>
      <w:lang w:val="en-US" w:eastAsia="en-US"/>
    </w:rPr>
  </w:style>
  <w:style w:type="character" w:styleId="FootnoteReference">
    <w:name w:val="footnote reference"/>
    <w:basedOn w:val="DefaultParagraphFont"/>
    <w:uiPriority w:val="99"/>
    <w:semiHidden/>
    <w:unhideWhenUsed/>
    <w:rsid w:val="006C32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ita.reitere@e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3077</Words>
  <Characters>1755</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Alda Sīpola</cp:lastModifiedBy>
  <cp:revision>26</cp:revision>
  <dcterms:created xsi:type="dcterms:W3CDTF">2024-11-22T09:24:00Z</dcterms:created>
  <dcterms:modified xsi:type="dcterms:W3CDTF">2024-11-22T12:12:00Z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