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Sabiedrības līdzdalības kārtība attīstības plānošanas procesā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16.07.2024.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16.07.2024.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