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Pasākumus elektroenerģijas sistēmas stabilas darbības nodrošināšanai organizē elektroenerģijas pārvades sistēmas operators. Elektroenerģijas sistēmas dalībniekiem, Elektroenerģijas tirgus likuma izpratnē, ir pienākums nekavējoties izpildīt elektroenerģijas pārvades sistēmas operatora dotos rīkojumus attiecībā uz elektroenerģijas ģenerācijas un/vai patēriņa uzsākšanu, palielināšanu, samazināšanu un pārtraukšanu.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 atbildīgajiem (pārvades un sadales operatoriem) noteikt pienākumu izstrādāt rīcības plānu dažādiem potenciālajiem scenārijiem, lai gatavība būtu augstāka.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Nodrošināmie lietotāji vietējās enerģētiskās krīzes centralizētajā siltumapgādē laikā ir dzīvojamās ēkas, slimnīcas un ambulatorās ārstniecības iestādes, valsts un pašvaldību ilgstošas sociālās aprūpes un sociālās rehabilitācijas institūcijas, krīzes centri, sociālās rehabilitācijas institūcijas personām, kurām izveidojusies atkarība no narkotiskajām, toksiskajām vai citām apreibinošām vielām, brīvības atņemšanas iestādes, avārijas dienesti, telekomunikāciju mezgli, satiksmes organizācijas objekti, ūdensapgādes un kanalizācijas stacijas, Neatliekamās medicīniskās palīdzības dienests, valsts sabiedrība ar ierobežotu atbildību "Latvijas Vides, ģeoloģijas un meteoroloģijas centrs", Valsts ugunsdzēsības un glābšanas dienests, Nacionālie bruņotie spēki, Valsts policija, Valsts robežsardze, valsts drošības iestādes, valsts materiālo rezervju atbildīgie glabātāji (valsts materiālo rezervju resursu uzglabāšanas vietās), mobilizējamie civilās aizsardzības formējumi, kritisko finanšu pakalpojumu sniedzēji, elektroenerģijas sistēmas operatori un medicīnas gāzes ražotāji.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speciālistu izvēlētām ēkām, kuras paredzētas kā patversmes avārijas gadījumos. Piemēram, ēkas kur cilvēki var patverties, ja viņiem nav citas iespējas, kā pilsētas kultūras centrs, vai kāda cita drošā ēka ar kapacitāti uzņemt cilvēkus.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