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23-TA-796: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“Uzņēmējdarbības vides pilnveidošanas pasākumu plānā  2019. - 2022.gadam iekļauto uzdevumu izpildi”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“Uzņēmējdarbības vides pilnveidošanas pasākumu plānā 2019. - 2022.gadam iekļauto uzdevumu izpildi”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Nr. 4.10.1. izpildes aprakstā lūdzam precizēt atsauci uz Ministru kabineta 2014. gada 11. marta noteikumiem Nr. 134 "Noteikumi par vienoto veselības nozares elektronisko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2020. gada 17. decembra sēdē (protokols Nr.84/61.§) tika pieņemti grozījumi Ministru kabineta 2014. gada 11. marta noteikumos Nr. 134 "Noteikumi par vienoto veselības nozares elektronisko informācijas sistēmu" (turpmāk – MK noteikumi Nr. 134), ar kuriem jaunā redakcijā izteikts MK noteikumu Nr. 134 </w:t>
            </w:r>
            <w:r w:rsidR="00000000" w:rsidRPr="00000000" w:rsidDel="00000000">
              <w:rPr>
                <w:b w:val="1"/>
                <w:rtl w:val="0"/>
              </w:rPr>
              <w:t xml:space="preserve">33.1</w:t>
            </w:r>
            <w:r w:rsidR="00000000" w:rsidRPr="00000000" w:rsidDel="00000000">
              <w:rPr>
                <w:rtl w:val="0"/>
              </w:rPr>
              <w:t xml:space="preserve"> punkts un pievienots </w:t>
            </w:r>
            <w:r w:rsidR="00000000" w:rsidRPr="00000000" w:rsidDel="00000000">
              <w:rPr>
                <w:b w:val="1"/>
                <w:rtl w:val="0"/>
              </w:rPr>
              <w:t xml:space="preserve">33.1</w:t>
            </w:r>
            <w:r w:rsidR="00000000" w:rsidRPr="00000000" w:rsidDel="00000000">
              <w:rPr>
                <w:rtl w:val="0"/>
              </w:rPr>
              <w:t xml:space="preserve"> 3. apakšpunkts, kas paredz, ka e-veselības sistēma ne retāk kā vienu reizi diennaktī nodod Valsts ieņēmumu dienesta Elektroniskās deklarēšanas sistēmai informāciju par atvērtajām, slēgtajām un anulētajām darbnespējas lapām.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2020. gada 17. decembra sēdē (protokols Nr.84/61.§) tika pieņemti grozījumi Ministru kabineta 2014. gada 11. marta noteikumos Nr. 134 "Noteikumi par vienoto veselības nozares elektronisko informācijas sistēmu" (turpmāk – MK noteikumi Nr. 134), ar kuriem jaunā redakcijā izteikts MK noteikumu Nr. 134 </w:t>
            </w:r>
            <w:r w:rsidR="00000000" w:rsidRPr="00000000" w:rsidDel="00000000">
              <w:rPr>
                <w:b w:val="1"/>
                <w:rtl w:val="0"/>
              </w:rPr>
              <w:t xml:space="preserve">33.</w:t>
            </w:r>
            <w:r w:rsidR="00000000" w:rsidRPr="00000000" w:rsidDel="00000000">
              <w:rPr>
                <w:b w:val="1"/>
                <w:vertAlign w:val="superscript"/>
                <w:rtl w:val="0"/>
              </w:rPr>
              <w:t xml:space="preserve">1</w:t>
            </w:r>
            <w:r w:rsidR="00000000" w:rsidRPr="00000000" w:rsidDel="00000000">
              <w:rPr>
                <w:rtl w:val="0"/>
              </w:rPr>
              <w:t xml:space="preserve"> punkts un pievienots </w:t>
            </w:r>
            <w:r w:rsidR="00000000" w:rsidRPr="00000000" w:rsidDel="00000000">
              <w:rPr>
                <w:b w:val="1"/>
                <w:rtl w:val="0"/>
              </w:rPr>
              <w:t xml:space="preserve">33.</w:t>
            </w:r>
            <w:r w:rsidR="00000000" w:rsidRPr="00000000" w:rsidDel="00000000">
              <w:rPr>
                <w:b w:val="1"/>
                <w:vertAlign w:val="superscript"/>
                <w:rtl w:val="0"/>
              </w:rPr>
              <w:t xml:space="preserve">1</w:t>
            </w:r>
            <w:r w:rsidR="00000000" w:rsidRPr="00000000" w:rsidDel="00000000">
              <w:rPr>
                <w:rtl w:val="0"/>
              </w:rPr>
              <w:t xml:space="preserve"> 3. apakšpunkts, kas paredz, ka e-veselības sistēma ne retāk kā vienu reizi diennaktī nodod Valsts ieņēmumu dienesta Elektroniskās deklarēšanas sistēmai informāciju par atvērtajām, slēgtajām un anulētajām darbnespējas lapām.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Ingmārs Freimanis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“Uzņēmējdarbības vides pilnveidošanas pasākumu plānā 2019. - 2022.gadam iekļauto uzdevumu izpildi”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4.10.1. izpildes aprakstā informatīvā ziņojuma 59. lpp iekļauta šāda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17.12.2020. pieņemti grozījumi Ministru kabineta 2014. gada 11. marta noteikumos Nr. 134 “Noteikumi par vienoto veselības nozares elektronisko informācijas sistēmu”</w:t>
            </w:r>
            <w:r w:rsidR="00000000" w:rsidRPr="00000000" w:rsidDel="00000000">
              <w:rPr>
                <w:rtl w:val="0"/>
              </w:rPr>
              <w:t xml:space="preserve">, lai noregulētu plānoto funkcionalitāti – informācijas par darbiniekam atvērtas darbnespējas lapas (DNL) nodošanu no e-veselības uz VID EDS.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stājās spēkā 24.12.2020. vienlaikus paredzot, ka </w:t>
            </w:r>
            <w:r w:rsidR="00000000" w:rsidRPr="00000000" w:rsidDel="00000000">
              <w:rPr>
                <w:b w:val="1"/>
                <w:rtl w:val="0"/>
              </w:rPr>
              <w:t xml:space="preserve">noteikumu 1.3. apakšpunkts</w:t>
            </w:r>
            <w:r w:rsidR="00000000" w:rsidRPr="00000000" w:rsidDel="00000000">
              <w:rPr>
                <w:rtl w:val="0"/>
              </w:rPr>
              <w:t xml:space="preserve">, kas regulē Nacionālā veselības dienesta un VID datu apmaiņu </w:t>
            </w:r>
            <w:r w:rsidR="00000000" w:rsidRPr="00000000" w:rsidDel="00000000">
              <w:rPr>
                <w:b w:val="1"/>
                <w:rtl w:val="0"/>
              </w:rPr>
              <w:t xml:space="preserve">par DNL</w:t>
            </w:r>
            <w:r w:rsidR="00000000" w:rsidRPr="00000000" w:rsidDel="00000000">
              <w:rPr>
                <w:rtl w:val="0"/>
              </w:rPr>
              <w:t xml:space="preserve">, stājas spēkā 01.04.2021.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norāde "noteikumu 1.3. apakšpunkts" ir maldinoša, jo var radīt iespaidu, ka tā ir atsauce uz Ministru kabineta 2014. gada 11. marta noteikumiem Nr. 134 "Noteikumi par vienoto veselības nozares elektronisko informācijas sistēmu", lai arī šāds apakšpunkts ir Ministru kabineta 2020. gada 17. decembra noteikumos Nr. 800 "Grozījumi Ministru kabineta 2014. gada 11. marta noteikumos Nr. 134 "Noteikumi par vienoto veselības nozares elektronisko informācijas sistēmu"", uz kuriem iepriekš tekstā nav veikta pilna atsauce (nav minēti MK noteikumi un to numurs, tikai pieņemšanas datums).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datu nodošana no E-veselības sistēmas uz EDS par DNL tika nodrošināta arī pirms šiem grozījumiem, bet tikai DNL slēgšanas vai anulēšanas brīdī. Šī informācija un problēmas apraksts ir iekļauta pasākuma 4.10.1. aprakstā: "nepieciešams veikt izmaiņas normatīvajos aktos un nodrošināt informācijas nodošanu VID par atvērtajām darbnespējas lapām, lai šo informāciju varētu attēlot EDS, tādējādi ļaujot darba devējam pārliecināties par darbnespējas lapām."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2020. gada 17. decembra noteikumiem Nr. 800 "Grozījumi Ministru kabineta 2014. gada 11. marta noteikumos Nr. 134 "Noteikumi par vienoto veselības nozares elektronisko informācijas sistēmu"" noteikta kārtība, kādā informācija par darbiniekam atvērtu, anulētu, slēgtu darbnespējas lapu (DNL) tiek nodota no E-veselības sistēmas uz VID EDS, kā arī noteikts, ka minētās kārtības spēkā stāšanās termiņš ir 01.04.2021.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Ingmārs Freimanis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“Uzņēmējdarbības vides pilnveidošanas pasākumu plānā 2019. - 2022.gadam iekļauto uzdevumu izpildi”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redakciju būtiskāko īstenoto pasākumu uzskaitījuma 10.1. punktā, informatīvā ziņojuma 7. lpp., šajā teikumā: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Veikti EDS kas paredz, ka e-veselības sistēma ne retāk kā vienu reizi diennaktī nodod Valsts ieņēmumu dienesta Elektroniskās deklarēšanas sistēmai informāciju par atvērtajām, slēgtajām un anulētajām darbnespējas lapām.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konteksta secināms, ka pirms saīsinājuma "EDS" trūkst vārda "uzlabojumi", tomēr, skatoties uz paveikto pēc būtības, secināms, ka ievērojama daļa uzlabojumu veikti tieši E-veselības sistēmas pusē.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arī uz to, ka nosacījums datu nodošanai ne retāk kā reizi diennaktī attiecas uz grozījumiem Ministru kabineta 2014. gada 11. marta noteikumos Nr. 134 "Noteikumi par vienoto veselības nozares elektronisko informācijas sistēmu" (33.1 punkts), tomēr, kā norādīts Veselības ministrijas 2023. gada 10. februāra vēstulē Nr. 01-13.2/652, tehniskā risinājuma līmenī šada datu apmaiņa tiek nodrošināta ik pēc stundas: "Šobrīd, ja ārsts darbiniekam atvēris elektronisko darbnespējas lapu, tad tajā norādīto informāciju un jebkādas izmaiņas darbnespējas lapas saturā ik pēc stundas automātiski saņem Valsts ieņēmumu dienests, un informācija par darbinieka darbnespējas lapu darba devējam attiecīgi ir pieejama Valsts ieņēmumu dienesta Elektroniskās deklarēšanas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uzlabojumi datu nodošanas procesā no E-veselības sistēmas uz EDS, nodrošinot, ka E-veselības sistēma ne retāk kā vienu reizi diennaktī nodod EDS informāciju par atvērtajām, slēgtajām un anulētajām darbnespējas lapām. Praksē datu nodošana tiek nodrošināta ik pēc stundas, un, ja ārsts nodarbinātajam atvēris elektronisko darbnespējas lapu, tad tajā norādītā informācija un jebkādas izmaiņas darbnespējas lapas saturā ik pēc stundas automātiski tiek nosūtītas EDS.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Ingmārs Freimanis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“Uzņēmējdarbības vides pilnveidošanas pasākumu plānā 2019. - 2022.gadam iekļauto uzdevumu izpildi”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konsekvenci saīsinājumu lietošanā informatīvajā ziņojumā. Lūdzam pārskatīt informatīvo ziņojumu kopumā un izvērtēt arī citu saīsinājumu lietošanas konsekvenci. Rosinām informatīvā ziņojuma sākumā ieviest saīsinājumu un to atšifrējumu sarakstu.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ieviest šādu saīsinājumu: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Vienotā veselības nozares elektroniskā informācijas sistēma – E-veselības sistēma.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šādu saīsinājumu lietošanu informatīvajā ziņojumā jautājumos, kas saistīti ar Veselības ministrijas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lpp. lietots saīsinājums VID EDS, bet 7. lpp. un 60. lpp – Valsts ieņēmumu dienesta Elektroniskās deklarēšanas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4.10.1. pasākuma aprakstā lietots saīsinājums E-veselības sistēma (59. lpp.), bet izpildes aprakstā (60.lpp.), kā arī 6. lpp. – e-veselība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lpp. ieviesti saīsinājumi ministrijām (VM, VARAM), bet 4.11.2. pasākuma izpildes aprakstā, 99. lpp. lietoti pilni nosaukumi (Veselības ministrija, Vides aizsardzības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lpp lietots šāds saīsinājums: Ministru kabineta 2014. gada 11. marta noteikumi Nr. 134 "Noteikumi par vienoto veselības nozares elektronisko informācijas sistēmu" (turpmāk – MK noteikumi Nr. 134). Savukārt iepriekš tekstā, 6. lpp šie MK noteikumi jau pieminēti, bet saīsinājums nav ieviests.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Ingmārs Freimanis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23-TA-796</w:t>
    </w:r>
    <w:r>
      <w:br/>
    </w:r>
    <w:r w:rsidR="00000000" w:rsidRPr="00000000" w:rsidDel="00000000">
      <w:rPr>
        <w:rtl w:val="0"/>
      </w:rPr>
      <w:t xml:space="preserve">Izdrukāts 28.04.2023. 13.16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23-TA-796</w:t>
    </w:r>
    <w:r>
      <w:br/>
    </w:r>
    <w:r w:rsidR="00000000" w:rsidRPr="00000000" w:rsidDel="00000000">
      <w:rPr>
        <w:rtl w:val="0"/>
      </w:rPr>
      <w:t xml:space="preserve">Izdrukāts 28.04.2023. 13.16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Atzinumi_23-TA-796.docx</dc:title>
</cp:coreProperties>
</file>

<file path=docProps/custom.xml><?xml version="1.0" encoding="utf-8"?>
<Properties xmlns="http://schemas.openxmlformats.org/officeDocument/2006/custom-properties" xmlns:vt="http://schemas.openxmlformats.org/officeDocument/2006/docPropsVTypes"/>
</file>