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23-TA-3242: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Baltijas Jūras reģiona valstu, Ukrainas un Amerikas Savienoto valstu sadarbības iniciatīvu pētniecībā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Ņemot vērā anotācijas 1.3.apakšpunkta sadaļā "Risinājuma apraksts" sniegto informāciju, ka Baltijas Jūras reģiona valstu, Ukrainas un Amerikas Savienoto valstu sadarbības iniciatīvas pētniecībā (turpmāk - iniciatīva) rekomendētais īstenošanas laiks ir 2024.gads, taču tās ieviešanas vidusposma izvērtējumā paredzēts uzsākt darbu pie iniciatīvas pagarinājuma nākamajam periodam, lūdzam precizēt anotācijas 3.sadaļas apakšsadaļu "Cita informācija", norādot, ka iniciatīvu </w:t>
            </w:r>
            <w:r w:rsidR="00000000" w:rsidRPr="00000000" w:rsidDel="00000000">
              <w:rPr>
                <w:b w:val="1"/>
                <w:rtl w:val="0"/>
              </w:rPr>
              <w:t xml:space="preserve">2024.gadā un turpmākajos gados</w:t>
            </w:r>
            <w:r w:rsidR="00000000" w:rsidRPr="00000000" w:rsidDel="00000000">
              <w:rPr>
                <w:rtl w:val="0"/>
              </w:rPr>
              <w:t xml:space="preserve"> finansēs Izglītības un zinātnes ministrijas budžeta apakšprogrammai 05.01.00 "Zinātniskās darbības nodrošinājums" piešķirto valsts budžeta līdzekļu ietvaros.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Laura Zemīta (FM)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anotācijas 3.sadaļas apakšsadaļu "Cita informācija" papildināt ar anotācijas 1.3.apakšpunkta sadaļā "Problēmas apraksts" sniegto informāciju, ka finansējums iniciatīvas īstenošanai tiks pārdalīts no Fundamentālo un lietišķo pētījumu projektu programmas.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Laura Zemīta (FM)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Ņemot vērā, ka Ministru kabineta rīkojuma projekts izskatīšanai Ministru kabinetā tiks virzīts 2024.gadā, lūdzam precizēt anotācijas 3.sadaļas tabulu, precizējot kārtējo gadu, kā arī informāciju kolonnā “Turpmākie trīs gadi (</w:t>
            </w:r>
            <w:r w:rsidR="00000000" w:rsidRPr="00000000" w:rsidDel="00000000">
              <w:rPr>
                <w:i w:val="1"/>
                <w:rtl w:val="0"/>
              </w:rPr>
              <w:t xml:space="preserve">euro</w:t>
            </w:r>
            <w:r w:rsidR="00000000" w:rsidRPr="00000000" w:rsidDel="00000000">
              <w:rPr>
                <w:rtl w:val="0"/>
              </w:rPr>
              <w:t xml:space="preserve">)”.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Laura Zemīta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23-TA-3242</w:t>
    </w:r>
    <w:r>
      <w:br/>
    </w:r>
    <w:r w:rsidR="00000000" w:rsidRPr="00000000" w:rsidDel="00000000">
      <w:rPr>
        <w:rtl w:val="0"/>
      </w:rPr>
      <w:t xml:space="preserve">Izdrukāts 22.12.2023. 12.42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23-TA-3242</w:t>
    </w:r>
    <w:r>
      <w:br/>
    </w:r>
    <w:r w:rsidR="00000000" w:rsidRPr="00000000" w:rsidDel="00000000">
      <w:rPr>
        <w:rtl w:val="0"/>
      </w:rPr>
      <w:t xml:space="preserve">Izdrukāts 22.12.2023. 12.42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Atzinumi_23-TA-3242.docx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