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19. aprīļa noteikumos Nr. 252 "Zinātniskās darbības bāzes finansējuma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nav saprotams, vai  ikgadējo dalības maksu segšanai Eiropas Molekulārās bioloģijas laboratorijā un Eiropas Molekulārās bioloģijas konferencē ir 2023.gadā un turpmākajos gados papildus piešķirts valsts budžeta finansējums, vai arī tas tiek finansēts, samazinot zinātniskajām institūcijām pieejamo zinātnes bāzes finansējumu. Lūdzam papildināt anotāciju ar skaidrojumu par to vai un kā 13.</w:t>
            </w:r>
            <w:r w:rsidR="00000000" w:rsidRPr="00000000" w:rsidDel="00000000">
              <w:rPr>
                <w:vertAlign w:val="superscript"/>
                <w:rtl w:val="0"/>
              </w:rPr>
              <w:t xml:space="preserve">1</w:t>
            </w:r>
            <w:r w:rsidR="00000000" w:rsidRPr="00000000" w:rsidDel="00000000">
              <w:rPr>
                <w:rtl w:val="0"/>
              </w:rPr>
              <w:t xml:space="preserve">punktā paredzētais finansējums ikgadējo dalības maksu segšanai Eiropas Molekulārās bioloģijas laboratorijā un Eiropas Molekulārās bioloģijas konferencē ietekmēs kopējo zinātnes bāzes finansējumam pieejamo finansējuma apmēru, kā arī sniegt informāciju vai šim mērķim Izglītības un zinātnes ministrijas valsts budžeta apakšprogrammā 05.02.00 "Zinātnes bāzes finansējums" ir piešķirts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Zinātniskajai institūcijai piešķiramo bāzes finansējuma īpatsvaru no kopējā piešķirtā bāzes finansējuma (Instproc)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kuras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kuras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starptautisko datubāzu iekļautajos izdevumos publicētajiem oriģinālajiem zinātniskajiem rakstiem –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normatīvā regulējuma  ietvaros veiktā  nacionālās zinātniskās infrastruktūras apsekojuma, kartējuma un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visu zinātnisko institūciju formulas elementa "Infr" kopsumma.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vienotu pieeju un novērstu neskaidrības piemērošanā, ierosinām papildināt formulas komponentes "∑Alga" skaidrojumu uz norādi, ka tas ir attiecināms uz formulas elementa "Alga" kopsummu iepriekšējos trijos finansēšanas periodos.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iepriekšējos trijos finansēšanas periodos;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23-TA-1325</w:t>
    </w:r>
    <w:r>
      <w:br/>
    </w:r>
    <w:r w:rsidR="00000000" w:rsidRPr="00000000" w:rsidDel="00000000">
      <w:rPr>
        <w:rtl w:val="0"/>
      </w:rPr>
      <w:t xml:space="preserve">Izdrukāts 07.07.2023.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23-TA-1325</w:t>
    </w:r>
    <w:r>
      <w:br/>
    </w:r>
    <w:r w:rsidR="00000000" w:rsidRPr="00000000" w:rsidDel="00000000">
      <w:rPr>
        <w:rtl w:val="0"/>
      </w:rPr>
      <w:t xml:space="preserve">Izdrukāts 07.07.2023.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Atzinumi_23-TA-1325.docx</dc:title>
</cp:coreProperties>
</file>

<file path=docProps/custom.xml><?xml version="1.0" encoding="utf-8"?>
<Properties xmlns="http://schemas.openxmlformats.org/officeDocument/2006/custom-properties" xmlns:vt="http://schemas.openxmlformats.org/officeDocument/2006/docPropsVTypes"/>
</file>