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08.04.2025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08.04.2025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