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zvērinātu revidentu pretendentu apmācībām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13.09.2024.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13.09.2024.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