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24-TA-2365: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elastības mehānismiem saistību izpildei atjaunīgās enerģijas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Enerģētikas likuma 58.</w:t>
            </w:r>
            <w:r w:rsidR="00000000" w:rsidRPr="00000000" w:rsidDel="00000000">
              <w:rPr>
                <w:vertAlign w:val="superscript"/>
                <w:rtl w:val="0"/>
              </w:rPr>
              <w:t xml:space="preserve">3</w:t>
            </w:r>
            <w:r w:rsidR="00000000" w:rsidRPr="00000000" w:rsidDel="00000000">
              <w:rPr>
                <w:rtl w:val="0"/>
              </w:rPr>
              <w:t xml:space="preserve"> panta pirmajā daļā minētajā ziņojumā par saistību izpildes nodrošināšanu Klimata un enerģētikas ministrija sadarbībā ar Finanšu ministriju un Ekonomikas ministriju iekļauj informāciju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9.punktā ir noteikta norma, kas paredz, ka Klimata un enerģētikas ministrija sadarbībā ar Finanšu ministriju un Ekonomikas ministriju sagatavo informāciju progresa ziņojumam par saistību izpildes nodrošināšanu. No šīs normas nav saprotams, kāds ir Ekonomikas ministrijas uzdevums šīs informācijas sagatavošanā un kāda tieši informācija no Ekonomikas ministrijas puses būtu nepieciešama. Līdz ar to aicinām papildināt anotāciju, skaidri nosakot Ekonomikas ministrijas uzdevumu un sagatavojamās informācijas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Matēviča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24-TA-2365</w:t>
    </w:r>
    <w:r>
      <w:br/>
    </w:r>
    <w:r w:rsidR="00000000" w:rsidRPr="00000000" w:rsidDel="00000000">
      <w:rPr>
        <w:rtl w:val="0"/>
      </w:rPr>
      <w:t xml:space="preserve">Izdrukāts 27.07.2026.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24-TA-2365</w:t>
    </w:r>
    <w:r>
      <w:br/>
    </w:r>
    <w:r w:rsidR="00000000" w:rsidRPr="00000000" w:rsidDel="00000000">
      <w:rPr>
        <w:rtl w:val="0"/>
      </w:rPr>
      <w:t xml:space="preserve">Izdrukāts 27.07.2026.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Atzinumi_24-TA-2365.docx</dc:title>
</cp:coreProperties>
</file>

<file path=docProps/custom.xml><?xml version="1.0" encoding="utf-8"?>
<Properties xmlns="http://schemas.openxmlformats.org/officeDocument/2006/custom-properties" xmlns:vt="http://schemas.openxmlformats.org/officeDocument/2006/docPropsVTypes"/>
</file>