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03.02.2025.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03.02.2025.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